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13" w:rsidRDefault="00F24613" w:rsidP="00F24613">
      <w:pPr>
        <w:pStyle w:val="a4"/>
        <w:spacing w:after="0"/>
        <w:ind w:firstLine="539"/>
      </w:pPr>
    </w:p>
    <w:p w:rsidR="00F24613" w:rsidRDefault="00F24613" w:rsidP="00F24613">
      <w:pPr>
        <w:pStyle w:val="a4"/>
        <w:spacing w:after="0"/>
        <w:jc w:val="center"/>
      </w:pPr>
      <w:r>
        <w:rPr>
          <w:rFonts w:ascii="Arial" w:hAnsi="Arial" w:cs="Arial"/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F24613" w:rsidRDefault="00F24613" w:rsidP="00F24613">
      <w:pPr>
        <w:pStyle w:val="a4"/>
        <w:spacing w:after="0"/>
        <w:jc w:val="center"/>
      </w:pPr>
    </w:p>
    <w:p w:rsidR="00F24613" w:rsidRDefault="00F24613" w:rsidP="00F24613">
      <w:pPr>
        <w:pStyle w:val="a4"/>
        <w:spacing w:after="0"/>
        <w:jc w:val="center"/>
      </w:pPr>
      <w:r>
        <w:rPr>
          <w:rFonts w:ascii="Arial" w:hAnsi="Arial" w:cs="Arial"/>
          <w:b/>
          <w:bCs/>
          <w:sz w:val="16"/>
          <w:szCs w:val="16"/>
        </w:rPr>
        <w:t>ПИСЬМО</w:t>
      </w:r>
    </w:p>
    <w:p w:rsidR="00F24613" w:rsidRDefault="00F24613" w:rsidP="00F24613">
      <w:pPr>
        <w:pStyle w:val="a4"/>
        <w:spacing w:after="0"/>
        <w:jc w:val="center"/>
      </w:pPr>
      <w:r>
        <w:rPr>
          <w:rFonts w:ascii="Arial" w:hAnsi="Arial" w:cs="Arial"/>
          <w:b/>
          <w:bCs/>
          <w:sz w:val="16"/>
          <w:szCs w:val="16"/>
        </w:rPr>
        <w:t>от 5 сентября 2011 г. N МД-1197/06</w:t>
      </w:r>
    </w:p>
    <w:p w:rsidR="00F24613" w:rsidRDefault="00F24613" w:rsidP="00F24613">
      <w:pPr>
        <w:pStyle w:val="a4"/>
        <w:spacing w:after="0"/>
        <w:jc w:val="center"/>
      </w:pPr>
    </w:p>
    <w:p w:rsidR="00F24613" w:rsidRDefault="00F24613" w:rsidP="00F24613">
      <w:pPr>
        <w:pStyle w:val="a4"/>
        <w:spacing w:after="0"/>
        <w:jc w:val="center"/>
      </w:pPr>
      <w:r>
        <w:rPr>
          <w:rFonts w:ascii="Arial" w:hAnsi="Arial" w:cs="Arial"/>
          <w:b/>
          <w:bCs/>
          <w:sz w:val="16"/>
          <w:szCs w:val="16"/>
        </w:rPr>
        <w:t>О КОНЦЕПЦИИ</w:t>
      </w:r>
    </w:p>
    <w:p w:rsidR="00F24613" w:rsidRDefault="00F24613" w:rsidP="00F24613">
      <w:pPr>
        <w:pStyle w:val="a4"/>
        <w:spacing w:after="0"/>
        <w:jc w:val="center"/>
      </w:pPr>
      <w:r>
        <w:rPr>
          <w:rFonts w:ascii="Arial" w:hAnsi="Arial" w:cs="Arial"/>
          <w:b/>
          <w:bCs/>
          <w:sz w:val="16"/>
          <w:szCs w:val="16"/>
        </w:rPr>
        <w:t>ПРОФИЛАКТИКИ УПОТРЕБЛЕНИЯ ПСИХОАКТИВНЫХ ВЕЩЕСТВ</w:t>
      </w:r>
    </w:p>
    <w:p w:rsidR="00F24613" w:rsidRDefault="00F24613" w:rsidP="00F24613">
      <w:pPr>
        <w:pStyle w:val="a4"/>
        <w:spacing w:after="0"/>
        <w:jc w:val="center"/>
      </w:pPr>
      <w:r>
        <w:rPr>
          <w:rFonts w:ascii="Arial" w:hAnsi="Arial" w:cs="Arial"/>
          <w:b/>
          <w:bCs/>
          <w:sz w:val="16"/>
          <w:szCs w:val="16"/>
        </w:rPr>
        <w:t>В ОБРАЗОВАТЕЛЬНОЙ СРЕДЕ</w:t>
      </w:r>
    </w:p>
    <w:p w:rsidR="00F24613" w:rsidRDefault="00F24613" w:rsidP="00F24613">
      <w:pPr>
        <w:pStyle w:val="a4"/>
        <w:spacing w:after="0"/>
        <w:ind w:firstLine="539"/>
      </w:pP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 соответствии со Стратегией государственной антинаркотической политики Российской Федерации до 2020 года (утверждена Указом Президента Российской Федерации от 9 июня 2010 г. N 690), Концепцией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Российской Федерации от 30 декабря 2009 г. N 2128-р), а также Концепцией осуществления государственной политики противодействия потреблению табака на 2010 - 2015 годы (утверждена распоряжением Правительства Российской Федерации от 23 сентября 2010 г. N 1563-р) Министерство образования и науки Российской Федерации: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 xml:space="preserve">направляет для использования в работе </w:t>
      </w:r>
      <w:hyperlink w:anchor="Par26" w:history="1">
        <w:r>
          <w:rPr>
            <w:rStyle w:val="a3"/>
            <w:rFonts w:ascii="Arial" w:hAnsi="Arial" w:cs="Arial"/>
            <w:color w:val="0000FF"/>
            <w:sz w:val="20"/>
            <w:szCs w:val="20"/>
          </w:rPr>
          <w:t>Концепцию</w:t>
        </w:r>
      </w:hyperlink>
      <w:r>
        <w:rPr>
          <w:rFonts w:ascii="Arial" w:hAnsi="Arial" w:cs="Arial"/>
          <w:sz w:val="20"/>
          <w:szCs w:val="20"/>
        </w:rPr>
        <w:t xml:space="preserve"> профилактики употребления психоактивных веществ в образовательной среде (далее - Концепция);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 xml:space="preserve">рекомендует осуществить комплекс мер по разработке и реализации региональных программ профилактики употребления психоактивных веществ в образовательной среде в соответствии с </w:t>
      </w:r>
      <w:hyperlink w:anchor="Par26" w:history="1">
        <w:r>
          <w:rPr>
            <w:rStyle w:val="a3"/>
            <w:rFonts w:ascii="Arial" w:hAnsi="Arial" w:cs="Arial"/>
            <w:color w:val="0000FF"/>
            <w:sz w:val="20"/>
            <w:szCs w:val="20"/>
          </w:rPr>
          <w:t>Концепцией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F24613" w:rsidRDefault="00F24613" w:rsidP="00F24613">
      <w:pPr>
        <w:pStyle w:val="a4"/>
        <w:spacing w:after="0"/>
        <w:ind w:firstLine="539"/>
      </w:pPr>
    </w:p>
    <w:p w:rsidR="00F24613" w:rsidRDefault="00F24613" w:rsidP="00F24613">
      <w:pPr>
        <w:pStyle w:val="a4"/>
        <w:spacing w:after="0"/>
        <w:jc w:val="right"/>
      </w:pPr>
      <w:r>
        <w:rPr>
          <w:rFonts w:ascii="Arial" w:hAnsi="Arial" w:cs="Arial"/>
          <w:sz w:val="20"/>
          <w:szCs w:val="20"/>
        </w:rPr>
        <w:t>М.В.ДУЛИНОВ</w:t>
      </w:r>
    </w:p>
    <w:p w:rsidR="00F24613" w:rsidRDefault="00F24613" w:rsidP="00F24613">
      <w:pPr>
        <w:pStyle w:val="a4"/>
        <w:spacing w:after="0"/>
        <w:jc w:val="right"/>
      </w:pPr>
    </w:p>
    <w:p w:rsidR="00F24613" w:rsidRDefault="00F24613" w:rsidP="00F24613">
      <w:pPr>
        <w:pStyle w:val="a4"/>
        <w:spacing w:after="0"/>
        <w:jc w:val="right"/>
      </w:pPr>
    </w:p>
    <w:p w:rsidR="00F24613" w:rsidRDefault="00F24613" w:rsidP="00F24613">
      <w:pPr>
        <w:pStyle w:val="a4"/>
        <w:spacing w:after="0"/>
        <w:jc w:val="right"/>
      </w:pPr>
    </w:p>
    <w:p w:rsidR="00F24613" w:rsidRDefault="00F24613" w:rsidP="00F24613">
      <w:pPr>
        <w:pStyle w:val="a4"/>
        <w:spacing w:after="0"/>
        <w:jc w:val="right"/>
      </w:pPr>
    </w:p>
    <w:p w:rsidR="00F24613" w:rsidRDefault="00F24613" w:rsidP="00F24613">
      <w:pPr>
        <w:pStyle w:val="a4"/>
        <w:spacing w:after="0"/>
        <w:jc w:val="right"/>
      </w:pPr>
    </w:p>
    <w:p w:rsidR="00F24613" w:rsidRDefault="00F24613" w:rsidP="00F24613">
      <w:pPr>
        <w:pStyle w:val="a4"/>
        <w:spacing w:after="0"/>
        <w:jc w:val="right"/>
      </w:pPr>
      <w:r>
        <w:rPr>
          <w:rFonts w:ascii="Arial" w:hAnsi="Arial" w:cs="Arial"/>
          <w:sz w:val="20"/>
          <w:szCs w:val="20"/>
        </w:rPr>
        <w:t>Утверждаю</w:t>
      </w:r>
    </w:p>
    <w:p w:rsidR="00F24613" w:rsidRDefault="00F24613" w:rsidP="00F24613">
      <w:pPr>
        <w:pStyle w:val="a4"/>
        <w:spacing w:after="0"/>
        <w:jc w:val="right"/>
      </w:pPr>
      <w:r>
        <w:rPr>
          <w:rFonts w:ascii="Arial" w:hAnsi="Arial" w:cs="Arial"/>
          <w:sz w:val="20"/>
          <w:szCs w:val="20"/>
        </w:rPr>
        <w:t>Заместитель Министра образования</w:t>
      </w:r>
    </w:p>
    <w:p w:rsidR="00F24613" w:rsidRDefault="00F24613" w:rsidP="00F24613">
      <w:pPr>
        <w:pStyle w:val="a4"/>
        <w:spacing w:after="0"/>
        <w:jc w:val="right"/>
      </w:pPr>
      <w:r>
        <w:rPr>
          <w:rFonts w:ascii="Arial" w:hAnsi="Arial" w:cs="Arial"/>
          <w:sz w:val="20"/>
          <w:szCs w:val="20"/>
        </w:rPr>
        <w:t>и науки Российской Федерации</w:t>
      </w:r>
    </w:p>
    <w:p w:rsidR="00F24613" w:rsidRDefault="00F24613" w:rsidP="00F24613">
      <w:pPr>
        <w:pStyle w:val="a4"/>
        <w:spacing w:after="0"/>
        <w:jc w:val="right"/>
      </w:pPr>
      <w:r>
        <w:rPr>
          <w:rFonts w:ascii="Arial" w:hAnsi="Arial" w:cs="Arial"/>
          <w:sz w:val="20"/>
          <w:szCs w:val="20"/>
        </w:rPr>
        <w:lastRenderedPageBreak/>
        <w:t>М.В.ДУЛИНОВ</w:t>
      </w:r>
    </w:p>
    <w:p w:rsidR="00F24613" w:rsidRDefault="00F24613" w:rsidP="00F24613">
      <w:pPr>
        <w:pStyle w:val="a4"/>
        <w:spacing w:after="0"/>
        <w:jc w:val="right"/>
      </w:pPr>
      <w:r>
        <w:rPr>
          <w:rFonts w:ascii="Arial" w:hAnsi="Arial" w:cs="Arial"/>
          <w:sz w:val="20"/>
          <w:szCs w:val="20"/>
        </w:rPr>
        <w:t>5 сентября 2011 года</w:t>
      </w:r>
    </w:p>
    <w:p w:rsidR="00F24613" w:rsidRDefault="00F24613" w:rsidP="00F24613">
      <w:pPr>
        <w:pStyle w:val="a4"/>
        <w:spacing w:after="0"/>
        <w:jc w:val="center"/>
      </w:pPr>
    </w:p>
    <w:p w:rsidR="00F24613" w:rsidRDefault="00F24613" w:rsidP="00F24613">
      <w:pPr>
        <w:pStyle w:val="a4"/>
        <w:spacing w:after="0"/>
        <w:jc w:val="center"/>
      </w:pPr>
      <w:bookmarkStart w:id="0" w:name="Par26"/>
      <w:bookmarkEnd w:id="0"/>
      <w:r>
        <w:rPr>
          <w:rFonts w:ascii="Arial" w:hAnsi="Arial" w:cs="Arial"/>
          <w:b/>
          <w:bCs/>
          <w:sz w:val="16"/>
          <w:szCs w:val="16"/>
        </w:rPr>
        <w:t>КОНЦЕПЦИЯ</w:t>
      </w:r>
    </w:p>
    <w:p w:rsidR="00F24613" w:rsidRDefault="00F24613" w:rsidP="00F24613">
      <w:pPr>
        <w:pStyle w:val="a4"/>
        <w:spacing w:after="0"/>
        <w:jc w:val="center"/>
      </w:pPr>
      <w:r>
        <w:rPr>
          <w:rFonts w:ascii="Arial" w:hAnsi="Arial" w:cs="Arial"/>
          <w:b/>
          <w:bCs/>
          <w:sz w:val="16"/>
          <w:szCs w:val="16"/>
        </w:rPr>
        <w:t>ПРОФИЛАКТИКИ УПОТРЕБЛЕНИЯ ПСИХОАКТИВНЫХ ВЕЩЕСТВ</w:t>
      </w:r>
    </w:p>
    <w:p w:rsidR="00F24613" w:rsidRDefault="00F24613" w:rsidP="00F24613">
      <w:pPr>
        <w:pStyle w:val="a4"/>
        <w:spacing w:after="0"/>
        <w:jc w:val="center"/>
      </w:pPr>
      <w:r>
        <w:rPr>
          <w:rFonts w:ascii="Arial" w:hAnsi="Arial" w:cs="Arial"/>
          <w:b/>
          <w:bCs/>
          <w:sz w:val="16"/>
          <w:szCs w:val="16"/>
        </w:rPr>
        <w:t>В ОБРАЗОВАТЕЛЬНОЙ СРЕДЕ</w:t>
      </w:r>
    </w:p>
    <w:p w:rsidR="00F24613" w:rsidRDefault="00F24613" w:rsidP="00F24613">
      <w:pPr>
        <w:pStyle w:val="a4"/>
        <w:spacing w:after="0"/>
        <w:jc w:val="center"/>
      </w:pPr>
    </w:p>
    <w:p w:rsidR="00F24613" w:rsidRDefault="00F24613" w:rsidP="00F24613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ВВЕДЕНИЕ</w:t>
      </w:r>
    </w:p>
    <w:p w:rsidR="00F24613" w:rsidRDefault="00F24613" w:rsidP="00F24613">
      <w:pPr>
        <w:pStyle w:val="a4"/>
        <w:spacing w:after="0"/>
        <w:jc w:val="center"/>
      </w:pP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Распространенность употребления психоактивных веществ (далее - ПАВ) среди несовершеннолетних и молодежи на протяжении многих лет продолжает оставаться одной из ведущих социально значимых проблем нашего общества, определяющих острую необходимость организации решительного и активного противодействия.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По данным Центра социологических исследований, в 2010 году в возрастной группе 11 - 24 года численность регулярно потребляющих наркотики (с частотой не реже 2 - 3 раза в месяц) составляла 9,6% от общей численности данной возрастной группы (2,6 млн. человек); алкогольные напитки (включая пиво) - 50,5% несовершеннолетних и молодежи (13,7 млн. человек); курят табачные изделия 45,6% (12,3 млн. человек).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Одним из наиболее активных участников процесса профилактики зависимости от ПАВ в Российской Федерации является система образования. Имеющийся у нее профессиональный, организационный ресурс, а также сфера ее социального влияния позволяют обеспечивать комплексное, системное воздействие на целый ряд социальных групп, прежде всего, несовершеннолетних и молодежи, а, следовательно, вносить существенный вклад в формирование культуры здорового и безопасного образа жизни у подрастающего поколения.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Федеральный закон от 8 января 1998 г. N 3-ФЗ "О наркотических средствах и психотропных веществах" (статья 4, пункт 2) устанавливает, что одним из принципов государственной политики в области противодействия незаконному обороту наркотиков является приоритетность мер по профилактике наркомании и стимулирование деятельности, направленной на антинаркотическую пропаганду.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 соответствии со статьями 32 и 51 Закона Российской Федерации от 10 июля 1992 г. N 3266-1 "Об образовании" образовательное учреждение несет в установленном законодательством Российской Федерации порядке ответственность за жизнь и здоровье обучающихся, воспитанников во время образовательного процесса, создает условия, гарантирующие охрану и укрепление здоровья обучающихся, воспитанников.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Федеральным законом от 24 июня 1999 г. N 120-ФЗ "Об основах системы профилактики безнадзорности и правонарушений несовершеннолетних" к органам и учреждениям системы профилактики отнесены органы управления образованием, которые разрабатывают и внедряют в практику образовательных учреждений программы и методики, направленные на формирование законопослушного поведения несовершеннолетних, и образовательные учреждения, обеспечивающие выявление несовершеннолетних, находящихся в социально опасном положении (в том числе употребляющих наркотики), и в пределах своей компетенции осуществляющих индивидуальную профилактическую работу с такими несовершеннолетними.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 xml:space="preserve">При решении задач профилактики употребления ПАВ несовершеннолетними и молодежью в образовательной среде необходимо развитие содержательных, научных, методических оснований </w:t>
      </w:r>
      <w:r>
        <w:rPr>
          <w:rFonts w:ascii="Arial" w:hAnsi="Arial" w:cs="Arial"/>
          <w:sz w:val="20"/>
          <w:szCs w:val="20"/>
        </w:rPr>
        <w:lastRenderedPageBreak/>
        <w:t>профилактической деятельности в соответствии с реалиями современного этапа развития общества.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Концепция профилактики злоупотребления психоактивными веществами в образовательной среде (одобрена решением Правительственной комиссии по противодействию злоупотреблению наркотическими средствами и их незаконному обороту от 22 мая 2000 г.) (далее - Концепция 2000 года) содержала базовые принципиальные положения, на основании которых во всех субъектах Российской Федерации в рамках единого методологического подхода началась реализация региональных программ профилактики злоупотребления ПАВ. Благодаря Концепции 2000 года впервые в истории отечественной системы превенции разработана стратегия объединения усилий различных социальных структур для организации единого профилактического пространства и создания инфраструктуры профилактической деятельности в образовательной среде.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 настоящее время возникла необходимость дальнейшего развития методологических и организационных основ профилактической деятельности в образовательной среде. Она обусловлена как существенными изменениями социальных, социокультурных характеристик ситуации, связанной с распространенностью ПАВ среди несовершеннолетних и молодежи, так и изменениями реалий жизни современного общества в целом, возросшей актуальностью формирования культуры здорового и безопасного образа жизни, а также изменениями государственной политики в сфере борьбы с наркоманией, алкоголизмом, табакокурением. С одной стороны, профилактическая деятельность ориентируется на дальнейшее усиление и ужесточение контроля за распространением ПАВ, с другой - определяет приоритет задач первичной профилактики, основанной, главным образом, на развитии культуры здорового образа жизни и других социально значимых ценностей - созидания, творчества, духовного и нравственного совершенствования человека.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Указанные социальные тенденции нашли свое отражение в новой Концепции профилактики употребления психоактивных веществ в образовательной среде (далее - Концепция).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Концепция является системой принципов, организационных подходов и мер, направленных на исключение причин и условий, способствующих распространению и употреблению ПАВ в образовательной среде, с конечной целью - максимального исключения ПАВ из жизни несовершеннолетних.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Концепция ориентирована на утверждение качественно нового подхода к предупреждению распространения и употребления ПАВ как базового компонента общей государственной системы предупреждения употребления ПАВ несовершеннолетними и молодежью и основывается на формировании в обществе культуры и ценностей здорового и безопасного образа жизни.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Концепция развивает и расширяет сферу задач, обозначенных в Концепции 2000 года, а именно: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определяет условия для осуществления целостной системной комплексной профилактической деятельности в образовательной среде, базирующейся на общих для всех участниках профилактики методологических основаниях;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поддерживает и совершенствует уже сложившуюся в образовательной среде инфраструктуру и механизмы реализации профилактики, определяя сферу задач и ответственности каждого из ее участников, а также принципы взаимодействия между субъектами профилактики в образовательной среде;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определяет методологические основы для разработки и внедрения разнообразных методик профилактической деятельности в системе образования;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выделяет единые критерии и индикаторы для оценки профилактической деятельности в образовательной среде.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 xml:space="preserve">Одновременно Концепция развивает основные положения Стратегии государственной антинаркотической политики Российской Федерации до 2020 года (утверждена Указом Президента Российской Федерации от 9 июня 2010 г. N 690), Концепции реализации государственной политики </w:t>
      </w:r>
      <w:r>
        <w:rPr>
          <w:rFonts w:ascii="Arial" w:hAnsi="Arial" w:cs="Arial"/>
          <w:sz w:val="20"/>
          <w:szCs w:val="20"/>
        </w:rPr>
        <w:lastRenderedPageBreak/>
        <w:t>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Российской Федерации от 30 декабря 2009 г. N 2128-р), а также Концепции осуществления государственной политики противодействия потреблению табака на 2010 - 2015 годы (утверждена распоряжением Правительства Российской Федерации от 23 сентября 2010 г. N 1563-р), в части профилактики наркомании, алкоголизма и табакокурения.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Минобрнауки России совместно с Рособрнадзором определяет единую стратегию и минимальный объем требований и условий к проведению профилактики употребления ПАВ в образовательной среде.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Органы исполнительной власти, осуществляющие управление в сфере образования, на региональном и муниципальном уровнях определяют специфику профилактической деятельности в учреждениях образования с учетом региональных социально-экономических, социокультурных условий; объем профилактических воздействий в соответствии со стратегией реализации региональной профилактической программы и ресурсами административной территории, включая кадровый потенциал специалистов, осуществляющих профилактическую деятельность.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 связи с многообразием профилактических программ в образовательной среде на территории Российской Федерации Концепция, наряду с определением стратегии, цели и средств профилактической деятельности, выполняет определенные организационно-методическую и регламентирующую функции.</w:t>
      </w:r>
    </w:p>
    <w:p w:rsidR="00F24613" w:rsidRDefault="00F24613" w:rsidP="00F24613">
      <w:pPr>
        <w:pStyle w:val="a4"/>
        <w:spacing w:after="0"/>
        <w:jc w:val="center"/>
      </w:pPr>
    </w:p>
    <w:p w:rsidR="00F24613" w:rsidRDefault="00F24613" w:rsidP="00F24613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ОСНОВНАЯ ЧАСТЬ</w:t>
      </w:r>
    </w:p>
    <w:p w:rsidR="00F24613" w:rsidRDefault="00F24613" w:rsidP="00F24613">
      <w:pPr>
        <w:pStyle w:val="a4"/>
        <w:spacing w:after="0"/>
        <w:jc w:val="center"/>
      </w:pPr>
    </w:p>
    <w:p w:rsidR="00F24613" w:rsidRDefault="00F24613" w:rsidP="00F24613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Цели, задачи и принципы профилактики употребления ПАВ</w:t>
      </w:r>
    </w:p>
    <w:p w:rsidR="00F24613" w:rsidRDefault="00F24613" w:rsidP="00F24613">
      <w:pPr>
        <w:pStyle w:val="a4"/>
        <w:spacing w:after="0"/>
        <w:jc w:val="center"/>
      </w:pP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Профилактика в образовательной среде является компонентом общей системы предупреждения употребления ПАВ несовершеннолетними и молодежью и формирования здорового образа жизни в обществе.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Цель профилактики в образовательной среде - развитие на постоянной основе инфраструктуры и содержания профилактической деятельности, направленной на минимизацию уровня вовлеченности в употребление ПАВ обучающихся, воспитанников образовательных учреждений.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Целевыми группами (субъектами) профилактики употребления ПАВ в образовательной среде являются: обучающиеся, воспитанники, а также их родители (законные представители), специалисты образовательных учреждений (педагоги, медицинские работники, психологи, социальные работники), сотрудники территориальных органов ФСКН России, сотрудники органов внутренних дел, представители общественных объединений и организаций, способные оказывать влияние на формирование здорового образа жизни в среде несовершеннолетних и молодежи.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Задачами профилактики зависимости от ПАВ в образовательной среде являются: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формирование единого профилактического пространства в образовательной среде путем объединения усилий всех участников профилактического процесса для обеспечения комплексного системного воздействия на целевые группы профилактики;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мониторинг состояния организации профилактической деятельности в образовательной среде и оценка ее эффективности, а также характеристика ситуаций, связанных с распространением употребления ПАВ обучающимися, воспитанниками образовательных учреждений;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lastRenderedPageBreak/>
        <w:t>исключение влияния условий и факторов, способных провоцировать вовлечение в употребление ПАВ обучающихся, воспитанников образовательных учреждений;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развитие ресурсов, обеспечивающих снижение риска употребления ПАВ среди обучающихся, воспитанников: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личностных - формирование социально значимых знаний, ценностных ориентаций, нравственных представлений и форм поведения у целевых групп профилактики;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социально-средовых - создание инфраструктуры службы социальной, психологической поддержки и развития позитивно ориентированных интересов, досуга и здоровья;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этико-правовых - утверждение в обществе всех форм контроля (юридического, социального, медицинского), препятствующих употреблению ПАВ среди обучающихся, воспитанников образовательных учреждений.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Объектами профилактики в образовательной среде являются обучающиеся, воспитанники, а также условия и факторы жизни обучающихся, воспитанников, связанные с риском употребления ПАВ, влияние которых возможно корректировать или нивелировать за счет специально организованного профилактического воздействия.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Первая группа объектов объединяет факторы и условия, внешние по отношению к личности обучающегося, воспитанника. Их действие проявляется на макросоциальном уровне общества в целом и на микросоциальном уровне как влияние ближайшего окружения. К социальным факторам и условиям относятся: доступность ПАВ, связанная с низкой эффективностью контроля за распространением ПАВ; либеральные установки в отношении употребления ПАВ, которые демонстрируются средствами массовой информации, обществом в целом и значимыми для школьника социальными группами (семья, сверстники, друзья и т.д.); недостаточный уровень развития инфраструктуры, обеспечивающей эффективную социальную адаптацию обучающихся, воспитанников (досуговые учреждения, социально-психологические службы); социально-психологические особенности ближайшего окружения школьника или подростка, в том числе и его родителей (законных представителей).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Вторая группа объектов профилактики объединяет личностные характеристики обучающихся, воспитанников образовательных учреждений, имеющие связь с риском употребления ПАВ: представление о себе и отношение к окружающему миру; стрессоустойчивость и социально психологическая адаптивность; представление об аспектах употребления ПАВ.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Организация профилактической работы в образовательной среде осуществляется на основе следующих принципов.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Принцип системности определяет при реализации профилактической деятельности в образовательной среде организационно-методическое взаимодействие федеральных органов исполнительной власти и подведомственных им организаций, включенных в профилактику, органов исполнительной власти субъектов Российской Федерации и органов местного самоуправления и подведомственных им организаций, а также межпрофессиональное взаимодействие специалистов различных социальных практик (педагог, психолог, медицинский специалист, школьный инспектор по делам несовершеннолетних и т.д.), имеющих единую цель, гибкую структуру и механизм обратной связи, которые позволяют корректировать текущие задачи и индикаторы эффективности комплексной деятельности.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Принцип стратегической целостности обуславливает для организаторов и активных участников профилактической деятельности на всех уровнях взаимодействия единую стратегию профилактической деятельности, включая основные направления, методические подходы и конкретные мероприятия.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 xml:space="preserve">Принцип многоаспектности профилактики основан на понимании употребления ПАВ как сложного социально-психологического явления, что обуславливает комплексное использование социальных, психологических и личностно-ориентированных направлений и форм </w:t>
      </w:r>
      <w:r>
        <w:rPr>
          <w:rFonts w:ascii="Arial" w:hAnsi="Arial" w:cs="Arial"/>
          <w:sz w:val="20"/>
          <w:szCs w:val="20"/>
        </w:rPr>
        <w:lastRenderedPageBreak/>
        <w:t>профилактической деятельности, охватывающих основные сферы социализации обучающихся, воспитанников образовательных учреждений.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Принцип ситуационной адекватности профилактической деятельности определяет соответствие содержания и организации профилактики реалиям экономической и социальной жизни и ситуации, связанной с употреблением ПАВ, в стране и регионе.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Принцип динамичности предполагает подвижность и гибкость связей между структурами и компонентами профилактической системы, обеспечивающих возможность ее развития и усовершенствования с учетом достигнутых результатов.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Принцип эффективного использования ресурсов участников профилактики предполагает, что основная часть задач профилактической деятельности реализуется за счет уже имеющихся у социальных институтов содержательных, методических, профессиональных ресурсов.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Принцип легитимности определяет соответствие любых форм профилактической деятельности в образовательной среде законодательству страны.</w:t>
      </w:r>
    </w:p>
    <w:p w:rsidR="00F24613" w:rsidRDefault="00F24613" w:rsidP="00F24613">
      <w:pPr>
        <w:pStyle w:val="a4"/>
        <w:spacing w:after="0"/>
        <w:jc w:val="center"/>
      </w:pPr>
    </w:p>
    <w:p w:rsidR="00F24613" w:rsidRDefault="00F24613" w:rsidP="00F24613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Структура организации профилактической деятельности</w:t>
      </w:r>
    </w:p>
    <w:p w:rsidR="00F24613" w:rsidRDefault="00F24613" w:rsidP="00F24613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в образовательной среде</w:t>
      </w:r>
    </w:p>
    <w:p w:rsidR="00F24613" w:rsidRDefault="00F24613" w:rsidP="00F24613">
      <w:pPr>
        <w:pStyle w:val="a4"/>
        <w:spacing w:after="0"/>
        <w:jc w:val="center"/>
      </w:pP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Одним из социальных институтов, реализующих профилактическую деятельность, являются образовательные учреждения.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 организации профилактики принимают участие и другие социальные структуры, сфера задач которых связана с предупреждением употребления ПАВ несовершеннолетними и молодежью.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 качестве полноценного субъекта профилактики включаются общественные объединения и организации ("Родители против алкоголя и наркотиков", антиалкогольные и антинаркотические детско-молодежные движения волонтеров, общественные организации досуговой и трудовой занятости несовершеннолетних и др.).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Привлечение и координация всех субъектов профилактики ПАВ в образовательной среде (системы здравоохранения, правопорядка, культуры, социальной защиты населения, общественных объединений и организаций и др.) осуществляется координирующим органом на региональном уровне (антинаркотическими комиссиями).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Взаимодействие между субъектами профилактики для решения общих задач предупреждения употребления ПАВ обучающимися, воспитанниками выстраивается на основе следующих условий: разделения сферы профилактической деятельности с учетом специфики непосредственных функций участников (образование, здравоохранение, обеспечение правопорядка, социальная защита населения, общественные организации), взаимодополнения и поддержки (содержание и формы организации профилактики, используемые участниками, не дублируют, а дополняют друг друга, обеспечивая комплексное системное воздействие на адресные группы).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Реализация задач профилактики употребления ПАВ в образовательной среде осуществляется на следующих уровнях.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 xml:space="preserve">Первый уровень предполагает реализацию профилактических задач в масштабах деятельности социальных институтов (системы здравоохранения, образования, социальной защиты населения). Он обеспечивает формирование единых механизмов реализации профилактического направления в масштабах общества и создает условия (организационные, </w:t>
      </w:r>
      <w:r>
        <w:rPr>
          <w:rFonts w:ascii="Arial" w:hAnsi="Arial" w:cs="Arial"/>
          <w:sz w:val="20"/>
          <w:szCs w:val="20"/>
        </w:rPr>
        <w:lastRenderedPageBreak/>
        <w:t>правовые, содержательные) для предупреждения употребления ПАВ в конкретном региональном и муниципальном образовании.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Второй уровень предполагает реализацию профилактических задач в масштабах деятельности конкретных учреждений, относящихся к различным социальным сферам, и ориентирован на конкретные социальные группы обучающихся, воспитанников, их родителей (законных представителей) и ближайшего окружения, специалистов системы профилактики.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Оба структурных уровня тесно взаимосвязаны.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 структуре содержания задач профилактики в образовательной среде выделяют три направления - первичную, вторичную, третичную профилактику.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Первичная профилактика направлена на предупреждение приобщения к употреблению ПАВ, вызывающих зависимость. Эта работа ориентирована на работу со здоровыми детьми и лицами из групп риска по употреблению ПАВ. К группам риска относятся несовершеннолетние и молодежь, в ближайшем окружении которых есть систематические потребители алкоголя и/или наркотических средств, а также несовершеннолетние, находящиеся в трудных жизненных обстоятельствах и неблагоприятных семейных или социальных условиях.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Вторичная профилактика - система социальных, психологических и медицинских мер, направленных на лиц, употребляющих ПАВ, с целью предотвращения формирования зависимости от ПАВ. Целевыми группами детей, подростков и молодежи для вторичной профилактики являются лица, систематически употребляющие ПАВ, но не обнаруживающие признаков формирования зависимости как болезни (алкоголизма, токсикомании, наркомании).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Третичная профилактика злоупотребления ПАВ - система социальных, психологических и медицинских действий с лицами, страдающими зависимостью от алкоголя, токсических и наркотических веществ, направленных на предотвращение рецидивов патологической зависимости и способствующих восстановлению здоровья, личностного и социального статуса больных, включая их возвращение в семью, в образовательное учреждение, к общественно-полезным видам деятельности. Третичная профилактика интегрируется с комплексной реабилитацией лиц, страдающих зависимостью от ПАВ.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Первичная профилактика является приоритетным направлением превентивной деятельности в образовательной среде и реализуется преимущественно через работу общеобразовательных учреждений. Основой содержания первичной профилактики в образовательной среде является педагогическая профилактика на основе педагогических и психологических технологий. Она связана с формированием и развитием у обучающихся, воспитанников личностных ресурсов, повышающих их устойчивость к негативным влияниям среды.</w:t>
      </w:r>
    </w:p>
    <w:p w:rsidR="00F24613" w:rsidRDefault="00F24613" w:rsidP="00F24613">
      <w:pPr>
        <w:pStyle w:val="a4"/>
        <w:spacing w:after="0"/>
        <w:ind w:firstLine="539"/>
      </w:pPr>
    </w:p>
    <w:p w:rsidR="00F24613" w:rsidRDefault="00F24613" w:rsidP="00F24613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Технологии профилактики употребления ПАВ</w:t>
      </w:r>
    </w:p>
    <w:p w:rsidR="00F24613" w:rsidRDefault="00F24613" w:rsidP="00F24613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в образовательной среде</w:t>
      </w:r>
    </w:p>
    <w:p w:rsidR="00F24613" w:rsidRDefault="00F24613" w:rsidP="00F24613">
      <w:pPr>
        <w:pStyle w:val="a4"/>
        <w:spacing w:after="0"/>
        <w:ind w:firstLine="539"/>
      </w:pP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Профилактика зависимости от ПАВ использует разнообразные виды технологий - социальные, педагогические, психологические.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Социальные технологии направлены на обеспечение условий эффективной социальной адаптации обучающихся и воспитанников образовательных учреждений, а также формирование и развитие в обществе ценностных ориентиров и нормативных представлений, которые могут выступать в качестве альтернативы ценностям и нормам субкультуры, пропагандирующей использование ПАВ.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Социальные технологии реализуют следующие направления воздействия: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lastRenderedPageBreak/>
        <w:t>Информационно-просветительское направление (антинаркотическая, антиалкогольная и антитабачная реклама, реклама здорового образа жизни в СМИ, телевизионные и радиопрограммы, посвященные проблеме профилактики; профилирующие Интернет-ресурсы);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социально-поддерживающее направление (деятельность социальных служб, обеспечивающих помощь и поддержку группам несовершеннолетних с высоким риском вовлечения их в употребление ПАВ; детям и подросткам, испытывающим трудности социальной адаптации);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организационно-досуговое направление (деятельность образовательных и социальных служб, обеспечивающих вовлечение несовершеннолетних в содержательные виды досуга: клубы по интересам, спортивная деятельность, общественные движения).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Педагогические технологии профилактики направлены на формирование у адресных групп профилактики (прежде всего, у обучающихся, воспитанников) представлений, норм поведения, оценок, снижающих риск приобщения к ПАВ, а также на развитие личностных ресурсов, обеспечивающих эффективную социальную адаптацию.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 профилактической деятельности используются универсальные педагогические технологии (беседы, лекции, тренинги, ролевые игры, проектная деятельность и т.д.). Они служат основой для разработки профилактических обучающих программ, обеспечивающих специальное целенаправленное системное воздействие на адресные группы профилактики.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Важное значение в этом контексте приобретает развитие системы специальной подготовки педагогических кадров, позволяющей освоить педагогам, воспитателям, социальным работникам методы педагогических технологий для решения конкретных задач профилактики.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Психологические технологии профилактики направлены на коррекцию определенных психологических особенностей у обучающихся, воспитанников, затрудняющих их социальную адаптацию и повышающих риск вовлечения в систематическое употребление ПАВ. Целью психологического компонента программной профилактической деятельности в образовательной среде также является развитие психологических и личностных свойств субъектов образовательной среды, препятствующих формированию зависимости от ПАВ; формирование психологических и социальных навыков, необходимых для здорового образа жизни; создание благоприятного доверительного климата в коллективе и условий для успешной психологической адаптации.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 рамках программной профилактической деятельности психологические технологии реализуются в групповой работе и при индивидуальном консультировании детей, родителей (законных представителей), членов семей, педагогов и других участников учебно-воспитательного процесса.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Видами консультирования являются: консультирование, направленное на выявление тех или иных факторов риска формирования зависимости от ПАВ; мотивационное консультирование; консультирование при выявленных проблемах зависимости; групповой профилактический и/или психокоррекционный тренинг.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Одной из профилактических технологий является использование диагностического тестирования, в том числе в рамках регулярных медицинских осмотров, на употребление ПАВ обучающимися, воспитанниками. Следует отметить важность легитимного использования этого метода (на основании добровольного согласия несовершеннолетних, их родителей (законных представителей) и в сопровождении психологического консультирования с целью оказания квалифицированной профессиональной психологической помощи).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Вышеперечисленные технологии профилактики должны стать одним из компонентов в программе подготовки и повышения квалификации специалистов системы образования.</w:t>
      </w:r>
    </w:p>
    <w:p w:rsidR="00F24613" w:rsidRDefault="00F24613" w:rsidP="00F24613">
      <w:pPr>
        <w:pStyle w:val="a4"/>
        <w:spacing w:after="0"/>
        <w:jc w:val="center"/>
      </w:pPr>
    </w:p>
    <w:p w:rsidR="00F24613" w:rsidRDefault="00F24613" w:rsidP="00F24613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Педагогическая профилактика как основной структурный</w:t>
      </w:r>
    </w:p>
    <w:p w:rsidR="00F24613" w:rsidRDefault="00F24613" w:rsidP="00F24613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lastRenderedPageBreak/>
        <w:t>и содержательный компонент системы профилактики</w:t>
      </w:r>
    </w:p>
    <w:p w:rsidR="00F24613" w:rsidRDefault="00F24613" w:rsidP="00F24613">
      <w:pPr>
        <w:pStyle w:val="a4"/>
        <w:spacing w:after="0"/>
        <w:jc w:val="center"/>
      </w:pP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Основным структурным и содержательным компонентом системы профилактики употребления ПАВ в образовательной среде является педагогическая профилактика. Ее содержание и идеология определяются общими целями и задачами профилактики в образовательной среде, связанными с комплексным воздействием на причины и последствия употребления ПАВ несовершеннолетними и молодежью.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Педагогическая профилактика представляет собой комплексную систему организации процесса обучения и воспитания детей и молодежи, обеспечивающую снижение риска употребления ПАВ за счет расширения социальных компетенций, формирования личностных свойств и качеств, повышающих устойчивость к негативным влияниям среды.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Реализация педагогической профилактики осуществляется за счет формирования у обучающихся и воспитанников негативного отношения ко всем формам употребления ПАВ как опасного для здоровья и социального статуса поведения, а также посредством формирования у них универсальных знаний, умений и навыков, обеспечивающих возможность реализовывать свои потребности социально значимыми способами с учетом личностных ресурсов.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Выделяются два основных направления педагогической профилактики: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непосредственное педагогическое воздействие на несовершеннолетних и молодежь с целью формирования у них желаемых свойств и качеств;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создание благоприятных условий для эффективной социальной адаптации.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Основой содержания педагогической профилактики является система представлений об употреблении ПАВ как многоаспектном социально-психологическом явлении, имеющем социокультурные корни. Исходя из этого, воспитание и обучение опираются на ценности отечественной и мировой культуры, способные выступать в качестве альтернативы идеологии субкультур, проповедующих использование ПАВ.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Для реализации педагогической профилактики используются разнообразные превентивные технологии и формы организации воздействия на адресные группы. К ним относятся: интеграция профилактического содержания в базовые учебные программы, воспитательная внеурочная работа (тренинговые занятия, ролевые игры, дискуссии, индивидуальная работа с обучающимися, воспитанниками, разработка и внедрение образовательных программ для родителей (законных представителей)). Такие формы деятельности педагогов, воспитателей, школьных психологов, включенные в систему профилактики употребления ПАВ, обуславливают необходимость организации их систематической подготовки к участию в превентивной деятельности.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Первичная и базовая подготовка специалистов образовательной сферы по профилактике употребления ПАВ несовершеннолетними и молодежью должна обеспечивать достоверную и разноплановую информацию о концептуальных и методических основах ведения профилактической работы (информационный модуль); включать интерактивные методы обучения психолого-педагогическим технологиям ведения профилактической работы среди несовершеннолетних и молодежи (интерактивный модуль обучающих и тренинговых программ) и технологии проектной деятельности при разработке региональных и авторских программ профилактики (проектный модуль). Такая структура подготовки специалистов направлена на окончательный отказ от сохранившегося до настоящего времени в профилактике употребления ПАВ несовершеннолетними и молодежью информационно-образовательного подхода, имеющего низкую эффективность. Выделенные формы подготовки должны осуществляться в рамках профессионального (средние и высшие учебные заведения, осуществляющие подготовку кадров для образовательных учреждений) и послевузовского профессионального образования (система повышения квалификации и переподготовки работников образования).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Основными условиями организации педагогической профилактики являются: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lastRenderedPageBreak/>
        <w:t>интеграция: реализация целей и задач педагогической профилактики осуществляется в процессе формирования у детей и подростков знаний, умений и навыков, имеющих для них актуальное значение и востребованных в их повседневной жизни;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целостность: вовлечение в сферу педагогической профилактики всех основных институтов социализации несовершеннолетних и молодежи - образовательного учреждения, семьи, ближайшего окружения;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системность: педагогическая профилактика рассматривается как часть единого процесса воспитания и обучения несовершеннолетнего, а ее задачи соответствуют общим задачам учебно-воспитательного процесса;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комплексность: задачи формирования у несовершеннолетних негативного отношения к употреблению ПАВ реализуются в рамках единого педагогического процесса и сформированного в образовательной сфере профилактического пространства;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безопасность: тщательный отбор информации и форм воздействия на несовершеннолетнего для предотвращения провоцирования интереса к ПАВ;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возрастная адекватность: содержание педагогической профилактики строится с учетом особенностей социального, психологического развития в конкретном возрасте, а также с учетом реальных для того или иного возраста рисков возможного вовлечения в употребление ПАВ.</w:t>
      </w:r>
    </w:p>
    <w:p w:rsidR="00F24613" w:rsidRDefault="00F24613" w:rsidP="00F24613">
      <w:pPr>
        <w:pStyle w:val="a4"/>
        <w:spacing w:after="0"/>
        <w:jc w:val="center"/>
      </w:pPr>
    </w:p>
    <w:p w:rsidR="00F24613" w:rsidRDefault="00F24613" w:rsidP="00F24613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Оценка эффективности профилактики употребления ПАВ</w:t>
      </w:r>
    </w:p>
    <w:p w:rsidR="00F24613" w:rsidRDefault="00F24613" w:rsidP="00F24613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в образовательной среде</w:t>
      </w:r>
    </w:p>
    <w:p w:rsidR="00F24613" w:rsidRDefault="00F24613" w:rsidP="00F24613">
      <w:pPr>
        <w:pStyle w:val="a4"/>
        <w:spacing w:after="0"/>
        <w:jc w:val="center"/>
      </w:pP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Эффективность является важной интегральной характеристикой достигнутых результатов профилактики в образовательной среде и отражает их социальную значимость: вклад в решение государственной задачи предупреждения употребления ПАВ несовершеннолетними и молодежью.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Определение эффективности осуществляется в ходе специальной оценочной процедуры, которая является обязательным этапом деятельности, связанной с предупреждением употребления ПАВ несовершеннолетними. Оценка эффективности выполняет важные для практики функции: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диагностики - определение сферы и характера изменений, вызванных профилактическими воздействиями;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отбора - выявление региональных и авторских программ, обеспечивающих достижение наиболее значимых позитивных результатов в профилактике употребления ПАВ несовершеннолетними для дальнейшего широкого и повсеместного внедрения в практику;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коррекции - внесение изменений в содержание и структуру реализуемой профилактической деятельности с целью оптимизации ее результатов;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прогноза - определение задач, форм и методов организации профилактики при планировании новых этапов ее реализации с учетом достигнутого.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Общая оценка эффективности профилактики формируется из оценки организации процесса профилактики и оценки результатов профилактики.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При оценке организации процесса профилактики выявляется степень его соответствия положениям Концепции, определяющим цели, задачи, принципы профилактики употребления ПАВ, минимальный уровень и объем профилактических мер.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lastRenderedPageBreak/>
        <w:t>При оценке результатов профилактики определяются изменения в социальных компетенциях, нормативных представлениях и установках обучающихся, воспитанников, связанных с риском употребления ПАВ, а также изменения характеристик ситуации их социального развития, определяющих риск употребления ПАВ: наличие или отсутствие специального контроля, препятствующего употреблению ПАВ; наличие или отсутствие возможности для организации содержательного досуга, а также форм специальной психологической и социальной поддержки для групп риска; изменения в динамике численности обучающихся, воспитанников, употребляющих ПАВ.</w:t>
      </w:r>
    </w:p>
    <w:p w:rsidR="00F24613" w:rsidRDefault="00F24613" w:rsidP="00F24613">
      <w:pPr>
        <w:pStyle w:val="a4"/>
        <w:spacing w:after="0"/>
        <w:jc w:val="center"/>
      </w:pPr>
    </w:p>
    <w:p w:rsidR="00F24613" w:rsidRDefault="00F24613" w:rsidP="00F24613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Индикаторы профилактической деятельности</w:t>
      </w:r>
    </w:p>
    <w:p w:rsidR="00F24613" w:rsidRDefault="00F24613" w:rsidP="00F24613">
      <w:pPr>
        <w:pStyle w:val="a4"/>
        <w:spacing w:after="0"/>
        <w:jc w:val="center"/>
      </w:pP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Используются следующие основные направления формирования индикаторов.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Первая группа индикаторов связана с процессом реализации профилактической деятельности: показатели, характеризующие сформированность и действенность единого профилактического пространства (скоординированность действий всех субъектов профилактики, число образовательных учреждений, реализующих первичную профилактику на постоянной основе; наличие эффективных профилактических программ, включающих психолого-педагогические технологии; соответствующий целям и задачам программ профилактики состав специалистов, включенных в профилактический процесс в образовательной среде).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Вторая группа индикаторов связана с оценкой результатов профилактики на уровне динамики социально-психологических и личностных характеристик объектов профилактики. Показатели этого спектра индикации включают частоту распространенности случаев употребления ПАВ, социальных и психологических последствий злоупотребления и степени их тяжести; показатели, характеризующие группы риска по злоупотреблению и особенности социального окружения потребителей ПАВ среди несовершеннолетних и молодежи; оценочные характеристики, отражающие изменения в социальных компетенциях, нормативных установках обучающихся, воспитанников, включенных в первичную профилактику или связанных с риском употребления ПАВ.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Третья группа индикаторов связана с оценкой актуальной социальной значимости в отношении распространения и употребления ПАВ несовершеннолетними и молодежью. Эта группа индикаторов включает соответствие уровня общим концептуальным принципам организации, существование продуктивных и действенных форм контроля, а также оценку затрат, необходимых для реализации профилактических мер.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При организации оценки эффективности профилактики в образовательной среде соблюдаются следующие требования: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регулярность (процедура оценки проводится при завершении каждого этапа работы, связанного с реализацией намеченных задач);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целесообразность (организацию процедуры оценки следует планировать с учетом сроков, необходимых для достижения тех или иных конкретных результатов);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объективность (оцениваются характеристики и факторы, непосредственно формируемые или изменяемые в ходе профилактической деятельности).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Оценка эффективности может быть внутренней и внешней.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Внутренняя оценка осуществляется непосредственными участниками, реализующими профилактическое направление в образовательной среде. Для внешней оценки привлекаются специалисты-эксперты, не принимающие непосредственного участия в реализации профилактической работы.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lastRenderedPageBreak/>
        <w:t>Внешняя экспертная оценка эффективности профилактики является обязательным компонентом общей оценки здоровьесберегающей деятельности образовательного учреждения.</w:t>
      </w:r>
    </w:p>
    <w:p w:rsidR="00F24613" w:rsidRDefault="00F24613" w:rsidP="00F24613">
      <w:pPr>
        <w:pStyle w:val="a4"/>
        <w:spacing w:after="0"/>
        <w:ind w:firstLine="539"/>
      </w:pPr>
    </w:p>
    <w:p w:rsidR="00F24613" w:rsidRDefault="00F24613" w:rsidP="00F24613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ЗАКЛЮЧЕНИЕ</w:t>
      </w:r>
    </w:p>
    <w:p w:rsidR="00F24613" w:rsidRDefault="00F24613" w:rsidP="00F24613">
      <w:pPr>
        <w:pStyle w:val="a4"/>
        <w:spacing w:after="0"/>
        <w:jc w:val="center"/>
      </w:pP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Система образования является активным участником профилактики употребления ПАВ в Российской Федерации. Профессиональный, организационный ресурс этой системы и сфера ее социального влияния позволяют в рамках образовательной среды осуществлять комплексное и системное воздействие на установки, интересы и ориентиры несовершеннолетних и молодежи, а, следовательно, вносить существенный вклад в формирование ценности здоровья, культуры здорового и безопасного образа жизни у подрастающего поколения. Концепция разработана как базовый компонент общей государственной системы предупреждения употребления ПАВ несовершеннолетними и молодежью. Она утверждает приоритет первичной профилактики с конечной целью полного исключения ПАВ (наркотических средств, алкоголя и табака) из образа жизни несовершеннолетних через развитие культуры и ценностей здорового и безопасного образа жизни.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Эта цель реализуется посредством развития инфраструктуры и содержания профилактической деятельности, направленной на снижение уровня вовлеченности в употребление ПАВ обучающихся, воспитанников образовательных учреждений.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Ведущим содержанием первичной профилактики является педагогическая профилактика - комплексная и системная организация учебно-воспитательного процесса несовершеннолетних и молодежи, обеспечивающая снижение употребления ПАВ через расширение социальных компетенций, формирование личностных свойств и качеств несовершеннолетних, повышающих их устойчивость к негативным психосоциальным воздействиям. Включение в превентивную деятельность педагогов, воспитателей, школьных психологов обуславливают необходимость систематического повышения ими своей квалификации на основе использования современных информационных, интерактивных и проектных подходов в профилактике.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 Концепции оценка эффективности определяется существенной интегральной характеристикой достигнутых результатов профилактики в образовательной среде и отражает их социальный вклад в решение государственной задачи предупреждения употребления ПАВ обучающимися, воспитанниками. Внутренняя оценка осуществляется непосредственными участниками, реализующими профилактическое направление в образовательной среде, и в целом характеризует здоровьесберегающую деятельность образовательного учреждения. Для внешней оценки привлекаются специалисты-эксперты, не принимающие непосредственного участия в реализации профилактической работы, она является частью федеральной составляющей системы профилактики употребления ПАВ в образовательной среде.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Ведущие параметры Концепции (основные формы деятельности по первичной профилактике в образовательной среде, инфраструктура профилактического пространства, целевые группы и объекты профилактики, оценка эффективности реализации профилактической деятельности) содержат базовые принципиальные положения выполнения основной цели профилактики в образовательной среде - минимизация уровня вовлеченности в употребление ПАВ обучающихся, воспитанников образовательных учреждений.</w:t>
      </w:r>
    </w:p>
    <w:p w:rsidR="00F24613" w:rsidRDefault="00F24613" w:rsidP="00F24613">
      <w:pPr>
        <w:pStyle w:val="a4"/>
        <w:spacing w:after="0"/>
        <w:jc w:val="center"/>
      </w:pPr>
    </w:p>
    <w:p w:rsidR="00F24613" w:rsidRDefault="00F24613" w:rsidP="00F24613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ГЛОССАРИЙ</w:t>
      </w:r>
    </w:p>
    <w:p w:rsidR="00F24613" w:rsidRDefault="00F24613" w:rsidP="00F24613">
      <w:pPr>
        <w:pStyle w:val="a4"/>
        <w:spacing w:after="0"/>
        <w:jc w:val="center"/>
      </w:pP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Образовательная среда - система факторов, обеспечивающих образование человека в конкретных социокультурных условиях.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lastRenderedPageBreak/>
        <w:t>Социализация - процесс усвоения индивидом образцов поведения, психологических установок, социальных норм и ценностей, знаний и навыков, позволяющих ему успешно функционировать в данном обществе.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Психоактивные вещества (ПАВ) - химические и фармакологические средства, влияющие на физическое и психическое состояние, вызывающие болезненное пристрастие (наркотики, транквилизаторы, алкоголь, никотиносодержащие вещества и другие средства и вещества).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Употребление психоактивных веществ - первичная проба, экспериментирование с приемом отдельных средств (наркотики, алкоголь, никотиносодержащие вещества) с целью изменения психического состояния, неоднократное употребление ПАВ без назначения врача, имеющее негативные медицинские, психологические и социальные последствия.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Профилактика употребления психоактивных веществ - комплекс социальных, образовательных, психологических и медицинских воздействий, направленных на выявление и устранение причин и условий, способствующих распространению и употреблению ПАВ, на предупреждение развития и ликвидацию негативных личностных, социальных и медицинских последствий употребления ПАВ.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Наркотики - ПАВ, включенные в официальный список наркотических средств.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Группа риска злоупотребления психоактивными веществами - группа детей, подростков и молодежи, выделенная на основании набора социально-демографических, личностных, психологических и соматофизических признаков, характеризующаяся установками на систематическое употребление алкоголя, наркотических средств и иных ПАВ с высокой вероятностью развития болезненных форм зависимости. Группа риска является самостоятельным объектом профилактики. К ней относятся дети и молодые люди: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лишенные родительского попечения, ведущие безнадзорный образ жизни, не имеющие постоянного места жительства;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экспериментирующие с пробами алкогольсодержащих средств, наркотических веществ и различных ПАВ;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имеющие проблемы в возрастном психическом развитии и поведении, обусловленные отклонениями в социализации, сопровождающиеся нервно-психической неустойчивостью или сопутствующими психическими расстройствами.</w:t>
      </w:r>
    </w:p>
    <w:p w:rsidR="00F24613" w:rsidRDefault="00F24613" w:rsidP="00F24613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Потребители наркотиков - лица, приобретающие наркотические средства или психотропные вещества без назначения врача.</w:t>
      </w:r>
    </w:p>
    <w:p w:rsidR="00F24613" w:rsidRDefault="00F24613" w:rsidP="00F24613">
      <w:pPr>
        <w:pStyle w:val="a4"/>
        <w:spacing w:after="0"/>
        <w:ind w:firstLine="539"/>
      </w:pPr>
    </w:p>
    <w:p w:rsidR="00F24613" w:rsidRDefault="00F24613" w:rsidP="00F24613">
      <w:pPr>
        <w:pStyle w:val="a4"/>
        <w:spacing w:after="0"/>
        <w:ind w:firstLine="539"/>
      </w:pPr>
    </w:p>
    <w:p w:rsidR="00F24613" w:rsidRDefault="00F24613" w:rsidP="00F24613">
      <w:pPr>
        <w:pStyle w:val="a4"/>
        <w:pBdr>
          <w:top w:val="single" w:sz="6" w:space="0" w:color="000000"/>
        </w:pBdr>
        <w:spacing w:before="102" w:beforeAutospacing="0" w:after="240"/>
      </w:pPr>
    </w:p>
    <w:p w:rsidR="0077487C" w:rsidRDefault="0077487C"/>
    <w:sectPr w:rsidR="0077487C" w:rsidSect="0077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FBA"/>
    <w:rsid w:val="0000460E"/>
    <w:rsid w:val="00046C76"/>
    <w:rsid w:val="0007324B"/>
    <w:rsid w:val="0008596A"/>
    <w:rsid w:val="000A593B"/>
    <w:rsid w:val="000B08F1"/>
    <w:rsid w:val="000C1692"/>
    <w:rsid w:val="00100032"/>
    <w:rsid w:val="00123319"/>
    <w:rsid w:val="00131713"/>
    <w:rsid w:val="00132980"/>
    <w:rsid w:val="00161E07"/>
    <w:rsid w:val="001C0FAC"/>
    <w:rsid w:val="001C4462"/>
    <w:rsid w:val="0021583E"/>
    <w:rsid w:val="00247098"/>
    <w:rsid w:val="0026795C"/>
    <w:rsid w:val="00281F0E"/>
    <w:rsid w:val="00291B38"/>
    <w:rsid w:val="002B459B"/>
    <w:rsid w:val="002C7136"/>
    <w:rsid w:val="002D2C5A"/>
    <w:rsid w:val="00347FAE"/>
    <w:rsid w:val="0035621A"/>
    <w:rsid w:val="00363FBA"/>
    <w:rsid w:val="00391186"/>
    <w:rsid w:val="003B1B72"/>
    <w:rsid w:val="003D7886"/>
    <w:rsid w:val="003F7A98"/>
    <w:rsid w:val="00492611"/>
    <w:rsid w:val="004A2D2F"/>
    <w:rsid w:val="004E0EAE"/>
    <w:rsid w:val="004E1030"/>
    <w:rsid w:val="005177DC"/>
    <w:rsid w:val="00524F02"/>
    <w:rsid w:val="00545B30"/>
    <w:rsid w:val="0059741A"/>
    <w:rsid w:val="005A659F"/>
    <w:rsid w:val="005E5DDB"/>
    <w:rsid w:val="005F7093"/>
    <w:rsid w:val="00600FB9"/>
    <w:rsid w:val="006347B4"/>
    <w:rsid w:val="00652548"/>
    <w:rsid w:val="00653F00"/>
    <w:rsid w:val="00654CA1"/>
    <w:rsid w:val="006940D3"/>
    <w:rsid w:val="006A192E"/>
    <w:rsid w:val="006B65E5"/>
    <w:rsid w:val="006F779C"/>
    <w:rsid w:val="0077487C"/>
    <w:rsid w:val="00783B4C"/>
    <w:rsid w:val="00793FD5"/>
    <w:rsid w:val="007A0508"/>
    <w:rsid w:val="007A32CE"/>
    <w:rsid w:val="007E7102"/>
    <w:rsid w:val="007F66BE"/>
    <w:rsid w:val="00815384"/>
    <w:rsid w:val="00854758"/>
    <w:rsid w:val="00861A6C"/>
    <w:rsid w:val="00891D27"/>
    <w:rsid w:val="008C323C"/>
    <w:rsid w:val="008C4C16"/>
    <w:rsid w:val="008D1AD3"/>
    <w:rsid w:val="008D59AB"/>
    <w:rsid w:val="008E1505"/>
    <w:rsid w:val="00920670"/>
    <w:rsid w:val="00921C1E"/>
    <w:rsid w:val="009342D9"/>
    <w:rsid w:val="00947EB9"/>
    <w:rsid w:val="00956D94"/>
    <w:rsid w:val="009A376D"/>
    <w:rsid w:val="009B3F20"/>
    <w:rsid w:val="009D2921"/>
    <w:rsid w:val="00A15126"/>
    <w:rsid w:val="00A4595A"/>
    <w:rsid w:val="00A630C8"/>
    <w:rsid w:val="00A75D00"/>
    <w:rsid w:val="00A82233"/>
    <w:rsid w:val="00AA5908"/>
    <w:rsid w:val="00B30889"/>
    <w:rsid w:val="00C30544"/>
    <w:rsid w:val="00C45D8A"/>
    <w:rsid w:val="00C56A5C"/>
    <w:rsid w:val="00CB49A5"/>
    <w:rsid w:val="00CC7B03"/>
    <w:rsid w:val="00D84C90"/>
    <w:rsid w:val="00D8697C"/>
    <w:rsid w:val="00DB087B"/>
    <w:rsid w:val="00DB54E6"/>
    <w:rsid w:val="00DF1198"/>
    <w:rsid w:val="00E00F3F"/>
    <w:rsid w:val="00E22CF5"/>
    <w:rsid w:val="00E676F2"/>
    <w:rsid w:val="00E83B7B"/>
    <w:rsid w:val="00E904B5"/>
    <w:rsid w:val="00EA6BF8"/>
    <w:rsid w:val="00EB051B"/>
    <w:rsid w:val="00EB344B"/>
    <w:rsid w:val="00EB6DF9"/>
    <w:rsid w:val="00ED3509"/>
    <w:rsid w:val="00F0227E"/>
    <w:rsid w:val="00F0556A"/>
    <w:rsid w:val="00F059BD"/>
    <w:rsid w:val="00F24613"/>
    <w:rsid w:val="00F53E49"/>
    <w:rsid w:val="00F70D1C"/>
    <w:rsid w:val="00F74BE4"/>
    <w:rsid w:val="00F877C7"/>
    <w:rsid w:val="00FE5845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613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F246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90CF0-5CC4-4D58-90F0-321022EA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5894</Words>
  <Characters>33602</Characters>
  <Application>Microsoft Office Word</Application>
  <DocSecurity>0</DocSecurity>
  <Lines>280</Lines>
  <Paragraphs>78</Paragraphs>
  <ScaleCrop>false</ScaleCrop>
  <Company>Microsoft</Company>
  <LinksUpToDate>false</LinksUpToDate>
  <CharactersWithSpaces>39418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2016-05-23T19:27:00Z</dcterms:created>
  <dcterms:modified xsi:type="dcterms:W3CDTF">2016-05-23T19:27:00Z</dcterms:modified>
</cp:coreProperties>
</file>