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6A3CFE" w:rsidRPr="005D4E23" w:rsidRDefault="006A3CFE" w:rsidP="006A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6A3CFE" w:rsidRDefault="006A3CFE" w:rsidP="004B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4AED" w:rsidRPr="005D4E23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bookmarkStart w:id="0" w:name="_GoBack"/>
      <w:r w:rsidR="004B4AED" w:rsidRPr="005D4E23">
        <w:rPr>
          <w:rFonts w:ascii="Times New Roman" w:hAnsi="Times New Roman" w:cs="Times New Roman"/>
          <w:b/>
          <w:sz w:val="28"/>
          <w:szCs w:val="28"/>
        </w:rPr>
        <w:t>40.02.01</w:t>
      </w:r>
      <w:r w:rsidR="004B4AED" w:rsidRPr="004B4AED">
        <w:rPr>
          <w:rFonts w:ascii="Times New Roman" w:hAnsi="Times New Roman" w:cs="Times New Roman"/>
          <w:b/>
          <w:sz w:val="28"/>
          <w:szCs w:val="28"/>
        </w:rPr>
        <w:t xml:space="preserve"> «Право и организация социального обеспечения»</w:t>
      </w:r>
      <w:bookmarkEnd w:id="0"/>
    </w:p>
    <w:p w:rsidR="004B4AED" w:rsidRPr="004B4AED" w:rsidRDefault="004B4AED" w:rsidP="004B4A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B4AED" w:rsidRPr="004B4AED" w:rsidRDefault="004B4AED" w:rsidP="004B4A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eastAsia="en-US"/>
        </w:rPr>
        <w:t>ОУД.01.01 Русский язык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Содержание программы дисциплины направлено на достижение следующих целей: </w:t>
      </w:r>
    </w:p>
    <w:p w:rsidR="004B4AED" w:rsidRPr="004B4AED" w:rsidRDefault="004B4AED" w:rsidP="004B4AED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B4AED" w:rsidRPr="004B4AED" w:rsidRDefault="004B4AED" w:rsidP="004B4AED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4B4AED" w:rsidRPr="004B4AED" w:rsidRDefault="004B4AED" w:rsidP="004B4AED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4B4AED" w:rsidRPr="004B4AED" w:rsidRDefault="004B4AED" w:rsidP="004B4AED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 результатов:</w:t>
      </w:r>
    </w:p>
    <w:p w:rsidR="004B4AED" w:rsidRPr="004B4AED" w:rsidRDefault="004B4AED" w:rsidP="004B4AE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личностных: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понимание роли родного языка как основы успешной социализации личности; 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4B4AED" w:rsidRPr="004B4AED" w:rsidRDefault="004B4AED" w:rsidP="004B4AE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B4AED" w:rsidRPr="004B4AED" w:rsidRDefault="004B4AED" w:rsidP="004B4AE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метапредметных: </w:t>
      </w:r>
    </w:p>
    <w:p w:rsidR="004B4AED" w:rsidRPr="004B4AED" w:rsidRDefault="004B4AED" w:rsidP="004B4AED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  <w:color w:val="000000"/>
        </w:rPr>
        <w:t>владение всеми видами речевой деятельности: аудированием, чтением (по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ниманием), говорением, письмом;</w:t>
      </w:r>
    </w:p>
    <w:p w:rsidR="004B4AED" w:rsidRPr="004B4AED" w:rsidRDefault="004B4AED" w:rsidP="004B4AED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вание приобретенных знаний и умений для анализа языковых явлений на межпредметном уровне;</w:t>
      </w:r>
    </w:p>
    <w:p w:rsidR="004B4AED" w:rsidRPr="004B4AED" w:rsidRDefault="004B4AED" w:rsidP="004B4AED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  <w:color w:val="00000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ственно полезной, учебно-исследовательской, проектной и других видах деятельности;</w:t>
      </w:r>
    </w:p>
    <w:p w:rsidR="004B4AED" w:rsidRPr="004B4AED" w:rsidRDefault="004B4AED" w:rsidP="004B4AED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  <w:color w:val="000000"/>
        </w:rPr>
        <w:t>овладение нормами речевого поведения в различных ситуациях межличност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ного и межкультурного общения;</w:t>
      </w:r>
    </w:p>
    <w:p w:rsidR="004B4AED" w:rsidRPr="004B4AED" w:rsidRDefault="004B4AED" w:rsidP="004B4AED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  <w:color w:val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лучаемую из различных источников;</w:t>
      </w:r>
    </w:p>
    <w:p w:rsidR="004B4AED" w:rsidRPr="004B4AED" w:rsidRDefault="004B4AED" w:rsidP="004B4AED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  <w:color w:val="000000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B4AED">
        <w:rPr>
          <w:rFonts w:ascii="Times New Roman" w:eastAsia="Times New Roman" w:hAnsi="Times New Roman" w:cs="Times New Roman"/>
          <w:color w:val="000000"/>
        </w:rPr>
        <w:softHyphen/>
        <w:t>ния русского языка;</w:t>
      </w:r>
    </w:p>
    <w:p w:rsidR="004B4AED" w:rsidRPr="004B4AED" w:rsidRDefault="004B4AED" w:rsidP="004B4AE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предметных: 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4AED" w:rsidRPr="004B4AED" w:rsidRDefault="004B4AED" w:rsidP="004B4AED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Calibri" w:hAnsi="Times New Roman" w:cs="Times New Roman"/>
          <w:lang w:eastAsia="en-US"/>
        </w:rPr>
        <w:t>сформированность представлений о системе стилей языка художественной литературы.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B4AED" w:rsidRPr="004B4AED" w:rsidRDefault="004B4AED" w:rsidP="004B4AED">
      <w:pPr>
        <w:rPr>
          <w:rFonts w:ascii="Times New Roman" w:eastAsia="Times New Roman" w:hAnsi="Times New Roman" w:cs="Times New Roman"/>
          <w:b/>
        </w:rPr>
      </w:pPr>
      <w:r w:rsidRPr="004B4AED">
        <w:rPr>
          <w:rFonts w:ascii="Times New Roman" w:eastAsia="Times New Roman" w:hAnsi="Times New Roman" w:cs="Times New Roman"/>
          <w:b/>
        </w:rPr>
        <w:t>ОУД.01.02 Литература</w:t>
      </w:r>
    </w:p>
    <w:p w:rsidR="004B4AED" w:rsidRPr="004B4AED" w:rsidRDefault="004B4AED" w:rsidP="004B4A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B4AED">
        <w:rPr>
          <w:rFonts w:ascii="Times New Roman" w:eastAsia="Times New Roman" w:hAnsi="Times New Roman" w:cs="Times New Roman"/>
        </w:rPr>
        <w:t xml:space="preserve">Содержание программы учебной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</w:rPr>
        <w:t>целей:</w:t>
      </w:r>
    </w:p>
    <w:p w:rsidR="004B4AED" w:rsidRPr="004B4AED" w:rsidRDefault="004B4AED" w:rsidP="004B4AE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воспитание духовно развитой личности, готовой к самопознанию и самосовер</w:t>
      </w:r>
      <w:r w:rsidRPr="004B4AED">
        <w:rPr>
          <w:rFonts w:ascii="Times New Roman" w:eastAsia="Times New Roman" w:hAnsi="Times New Roman" w:cs="Times New Roman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B4AED" w:rsidRPr="004B4AED" w:rsidRDefault="004B4AED" w:rsidP="004B4AE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развитие представлений о специфике литературы в ряду других искусств, куль</w:t>
      </w:r>
      <w:r w:rsidRPr="004B4AED">
        <w:rPr>
          <w:rFonts w:ascii="Times New Roman" w:eastAsia="Times New Roman" w:hAnsi="Times New Roman" w:cs="Times New Roman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4B4AED">
        <w:rPr>
          <w:rFonts w:ascii="Times New Roman" w:eastAsia="Times New Roman" w:hAnsi="Times New Roman" w:cs="Times New Roman"/>
        </w:rPr>
        <w:softHyphen/>
        <w:t>са; образного и аналитического мышления, эстетических и творческих способ</w:t>
      </w:r>
      <w:r w:rsidRPr="004B4AED">
        <w:rPr>
          <w:rFonts w:ascii="Times New Roman" w:eastAsia="Times New Roman" w:hAnsi="Times New Roman" w:cs="Times New Roman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4B4AED" w:rsidRPr="004B4AED" w:rsidRDefault="004B4AED" w:rsidP="004B4AE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освоение текстов художественных произведений в единстве содержания и фор</w:t>
      </w:r>
      <w:r w:rsidRPr="004B4AED">
        <w:rPr>
          <w:rFonts w:ascii="Times New Roman" w:eastAsia="Times New Roman" w:hAnsi="Times New Roman" w:cs="Times New Roman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4B4AED">
        <w:rPr>
          <w:rFonts w:ascii="Times New Roman" w:eastAsia="Times New Roman" w:hAnsi="Times New Roman" w:cs="Times New Roman"/>
        </w:rPr>
        <w:softHyphen/>
        <w:t>цессе;</w:t>
      </w:r>
    </w:p>
    <w:p w:rsidR="004B4AED" w:rsidRPr="004B4AED" w:rsidRDefault="004B4AED" w:rsidP="004B4AED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совершенствование умений анализа и интерпретации литературного произведе</w:t>
      </w:r>
      <w:r w:rsidRPr="004B4AED">
        <w:rPr>
          <w:rFonts w:ascii="Times New Roman" w:eastAsia="Times New Roman" w:hAnsi="Times New Roman" w:cs="Times New Roman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4B4AED">
        <w:rPr>
          <w:rFonts w:ascii="Times New Roman" w:eastAsia="Times New Roman" w:hAnsi="Times New Roman" w:cs="Times New Roman"/>
        </w:rPr>
        <w:softHyphen/>
        <w:t>личных типов; поиска, систематизации и использования необходимой инфор</w:t>
      </w:r>
      <w:r w:rsidRPr="004B4AED">
        <w:rPr>
          <w:rFonts w:ascii="Times New Roman" w:eastAsia="Times New Roman" w:hAnsi="Times New Roman" w:cs="Times New Roman"/>
        </w:rPr>
        <w:softHyphen/>
        <w:t>мации, в том числе в сети Интернет.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4B4AED">
        <w:rPr>
          <w:rFonts w:ascii="Times New Roman" w:eastAsia="Times New Roman" w:hAnsi="Times New Roman" w:cs="Times New Roman"/>
          <w:b/>
        </w:rPr>
        <w:lastRenderedPageBreak/>
        <w:br/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результатов: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  <w:t xml:space="preserve">• </w:t>
      </w:r>
      <w:r w:rsidRPr="004B4AED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личностных:</w:t>
      </w:r>
    </w:p>
    <w:p w:rsidR="004B4AED" w:rsidRPr="004B4AED" w:rsidRDefault="004B4AED" w:rsidP="004B4AE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4AED" w:rsidRPr="004B4AED" w:rsidRDefault="004B4AED" w:rsidP="004B4AE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ность и способность к самостоятельной, творческой и ответственной деятель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4B4AED" w:rsidRPr="004B4AED" w:rsidRDefault="004B4AED" w:rsidP="004B4AE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толерантное сознание и поведение в поликультурном мире, готовность и спо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4AED" w:rsidRPr="004B4AED" w:rsidRDefault="004B4AED" w:rsidP="004B4AE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ванию как условию успешной профессиональной и общественной деятель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4B4AED" w:rsidRPr="004B4AED" w:rsidRDefault="004B4AED" w:rsidP="004B4AE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эстетическое отношение к миру;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использование для решения познавательных и коммуникативных задач раз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личных источников информации (словарей, энциклопедий, интернет-ресурсов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и др.);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4B4AED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метапредметных: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мулировать выводы;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умение работать с разными источниками информации, находить ее, анали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зировать, использовать в самостоятельной деятельности;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4B4AED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предметных: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навыков различных видов анализа литературных произ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ведений;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представлять тексты в виде тезисов, конспектов, аннота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ций, рефератов, сочинений различных жанров;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ного произведения;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ностного восприятия и интеллектуального понимания;</w:t>
      </w:r>
    </w:p>
    <w:p w:rsidR="004B4AED" w:rsidRPr="004B4AED" w:rsidRDefault="004B4AED" w:rsidP="004B4AE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представлений о системе стилей языка художественной литературы.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4B4AED" w:rsidRPr="004B4AED" w:rsidRDefault="004B4AED" w:rsidP="004B4AED">
      <w:pPr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bCs/>
          <w:color w:val="000000"/>
          <w:lang w:eastAsia="en-US"/>
        </w:rPr>
        <w:t>ОУД.02 Иностранный язык</w:t>
      </w:r>
      <w:r w:rsidRPr="004B4AED">
        <w:rPr>
          <w:rFonts w:ascii="Calibri" w:eastAsia="Calibri" w:hAnsi="Calibri" w:cs="Times New Roman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b/>
          <w:lang w:eastAsia="en-US"/>
        </w:rPr>
        <w:t>(Английский язык)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Содержание программы дисциплины направлено на достижение следующих целей: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• воспитание личности, способной и желающей участвовать в общении на межкультурном уровне;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• воспитание уважительного отношения к другим культурам и социальным субкультурам.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• личностных: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– развитие интереса и способности к наблюдению за иным способом мировидения;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• метапредметных: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• предметных: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4B4AED" w:rsidRPr="004B4AED" w:rsidRDefault="004B4AED" w:rsidP="004B4AED">
      <w:pPr>
        <w:rPr>
          <w:rFonts w:ascii="Times New Roman" w:eastAsia="Times New Roman" w:hAnsi="Times New Roman" w:cs="Times New Roman"/>
          <w:b/>
          <w:color w:val="000000"/>
        </w:rPr>
      </w:pPr>
      <w:r w:rsidRPr="004B4AED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ОУД.02 </w:t>
      </w:r>
      <w:r w:rsidRPr="004B4AED">
        <w:rPr>
          <w:rFonts w:ascii="Times New Roman" w:eastAsia="Times New Roman" w:hAnsi="Times New Roman" w:cs="Times New Roman"/>
          <w:b/>
          <w:color w:val="000000"/>
        </w:rPr>
        <w:t>Математика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7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4B4AED" w:rsidRPr="004B4AED" w:rsidRDefault="004B4AED" w:rsidP="004B4AED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логического,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алгоритмического и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математического мышления;</w:t>
      </w:r>
    </w:p>
    <w:p w:rsidR="004B4AED" w:rsidRPr="004B4AED" w:rsidRDefault="004B4AED" w:rsidP="004B4AED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умений применять полученные знания при решении различных задач;</w:t>
      </w:r>
    </w:p>
    <w:p w:rsidR="004B4AED" w:rsidRPr="004B4AED" w:rsidRDefault="004B4AED" w:rsidP="004B4AED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</w:t>
      </w:r>
      <w:r w:rsidRPr="004B4AED">
        <w:rPr>
          <w:rFonts w:ascii="Times New Roman" w:eastAsia="Times New Roman" w:hAnsi="Times New Roman" w:cs="Times New Roman"/>
          <w:iCs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логического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мышления,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пространственного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воображения,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овладение математическими знаниями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B4AED" w:rsidRPr="004B4AED" w:rsidRDefault="004B4AED" w:rsidP="004B4AED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самостоятельному поиску методов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решения практических задач, применению различных методов познания;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4B4AED" w:rsidRPr="004B4AED" w:rsidRDefault="004B4AED" w:rsidP="004B4AED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B4AED" w:rsidRPr="004B4AED" w:rsidRDefault="004B4AED" w:rsidP="004B4AED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использования готовых компьютерных программ при решении задач.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</w:rPr>
        <w:t>ОУД.04</w:t>
      </w:r>
      <w:r w:rsidRPr="004B4AED">
        <w:rPr>
          <w:rFonts w:ascii="Times New Roman" w:eastAsia="Times New Roman" w:hAnsi="Times New Roman" w:cs="Times New Roman"/>
          <w:color w:val="000000"/>
        </w:rPr>
        <w:t xml:space="preserve"> </w:t>
      </w: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История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понимания истории как процесса эволюции общества, цивилизации и истории как науки;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B4AED" w:rsidRPr="004B4AED" w:rsidRDefault="004B4AED" w:rsidP="004B4AED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B4AED" w:rsidRPr="004B4AED" w:rsidRDefault="004B4AED" w:rsidP="004B4AED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B4AED" w:rsidRPr="004B4AED" w:rsidRDefault="004B4AED" w:rsidP="004B4AED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4B4AED" w:rsidRPr="004B4AED" w:rsidRDefault="004B4AED" w:rsidP="004B4AED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4AED" w:rsidRPr="004B4AED" w:rsidRDefault="004B4AED" w:rsidP="004B4AED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4AED" w:rsidRPr="004B4AED" w:rsidRDefault="004B4AED" w:rsidP="004B4AED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4AED" w:rsidRPr="004B4AED" w:rsidRDefault="004B4AED" w:rsidP="004B4AED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4B4AED" w:rsidRPr="004B4AED" w:rsidRDefault="004B4AED" w:rsidP="004B4AED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B4AED" w:rsidRPr="004B4AED" w:rsidRDefault="004B4AED" w:rsidP="004B4AED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4B4AED" w:rsidRPr="004B4AED" w:rsidRDefault="004B4AED" w:rsidP="004B4AED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B4AED" w:rsidRPr="004B4AED" w:rsidRDefault="004B4AED" w:rsidP="004B4AE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4AED" w:rsidRPr="004B4AED" w:rsidRDefault="004B4AED" w:rsidP="004B4AE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умений применять исторические знания в профессиональной и общественной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деятельности, поликультурном общении;</w:t>
      </w:r>
    </w:p>
    <w:p w:rsidR="004B4AED" w:rsidRPr="004B4AED" w:rsidRDefault="004B4AED" w:rsidP="004B4AE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B4AED" w:rsidRPr="004B4AED" w:rsidRDefault="004B4AED" w:rsidP="004B4AED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ОУД.05 Физическая культура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Содержание программы дисциплины направлено на достижение следующих целей: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физических качеств и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способностей,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совершенствование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функциональных возможностей организма, укрепление индивидуального здоровья;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оздоровительной деятельностью;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B4AED" w:rsidRPr="004B4AED" w:rsidRDefault="004B4AED" w:rsidP="004B4AED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обучающихся к саморазвитию и личностному самоопределению;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приобретение личного опыта творческого использования профессионально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оздоровительных средств и методов двигательной активности;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навыков сотрудничества со сверстниками, умение продуктивно общаться и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взаимодействовать в процессе физкультурно-оздоровительной и спортивной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деятельности, учитывать позиции других участников деятельности, эффективно разрешать конфликты;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оказывать первую помощь при занятиях спортивно-оздоровительной деятельностью;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патриотизм, уважение к своему народу, чувство ответственности перед Родиной;</w:t>
      </w:r>
    </w:p>
    <w:p w:rsidR="004B4AED" w:rsidRPr="004B4AED" w:rsidRDefault="004B4AED" w:rsidP="004B4AED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4B4AED" w:rsidRPr="004B4AED" w:rsidRDefault="004B4AED" w:rsidP="004B4AED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B4AED" w:rsidRPr="004B4AED" w:rsidRDefault="004B4AED" w:rsidP="004B4AED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B4AED" w:rsidRPr="004B4AED" w:rsidRDefault="004B4AED" w:rsidP="004B4AED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B4AED" w:rsidRPr="004B4AED" w:rsidRDefault="004B4AED" w:rsidP="004B4AED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B4AED" w:rsidRPr="004B4AED" w:rsidRDefault="004B4AED" w:rsidP="004B4AED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B4AED" w:rsidRPr="004B4AED" w:rsidRDefault="004B4AED" w:rsidP="004B4AED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B4AED" w:rsidRPr="004B4AED" w:rsidRDefault="004B4AED" w:rsidP="004B4AED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B4AED" w:rsidRPr="004B4AED" w:rsidRDefault="004B4AED" w:rsidP="004B4AED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ОУД.06 Основы безопасности жизнедеятельности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numPr>
          <w:ilvl w:val="0"/>
          <w:numId w:val="22"/>
        </w:numPr>
        <w:tabs>
          <w:tab w:val="left" w:pos="284"/>
          <w:tab w:val="left" w:pos="170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</w:p>
    <w:p w:rsidR="004B4AED" w:rsidRPr="004B4AED" w:rsidRDefault="004B4AED" w:rsidP="004B4AED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существование и возможности прогрессивного развития личности, общества и государства);</w:t>
      </w:r>
    </w:p>
    <w:p w:rsidR="004B4AED" w:rsidRPr="004B4AED" w:rsidRDefault="004B4AED" w:rsidP="004B4AED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4B4AED" w:rsidRPr="004B4AED" w:rsidRDefault="004B4AED" w:rsidP="004B4AED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B4AED" w:rsidRPr="004B4AED" w:rsidRDefault="004B4AED" w:rsidP="004B4AED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обеспечение профилактики асоциального поведения учащихся.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Освоение содержания учебной дисциплины обеспечивает достижение следующих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B4AED" w:rsidRPr="004B4AED" w:rsidRDefault="004B4AED" w:rsidP="004B4AED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4B4AED" w:rsidRPr="004B4AED" w:rsidRDefault="004B4AED" w:rsidP="004B4AED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B4AED" w:rsidRPr="004B4AED" w:rsidRDefault="004B4AED" w:rsidP="004B4AED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исключение из своей жизни вредных привычек (курения, пьянства и т. д.);</w:t>
      </w:r>
    </w:p>
    <w:p w:rsidR="004B4AED" w:rsidRPr="004B4AED" w:rsidRDefault="004B4AED" w:rsidP="004B4AED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B4AED" w:rsidRPr="004B4AED" w:rsidRDefault="004B4AED" w:rsidP="004B4AED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установки на здоровый образ жизни;</w:t>
      </w:r>
    </w:p>
    <w:p w:rsidR="004B4AED" w:rsidRPr="004B4AED" w:rsidRDefault="004B4AED" w:rsidP="004B4AED">
      <w:pPr>
        <w:widowControl w:val="0"/>
        <w:numPr>
          <w:ilvl w:val="0"/>
          <w:numId w:val="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развитие необходимых физических качеств: выносливости, силы, ловкости, гибкости,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скоростных качеств, достаточных для того, чтобы выдерживать необходимые умственные и физические нагрузки;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знания факторов, пагубно влияющих на здоровье человека;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B4AED" w:rsidRPr="004B4AED" w:rsidRDefault="004B4AED" w:rsidP="004B4AED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ОУД.18 Астрономия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numPr>
          <w:ilvl w:val="0"/>
          <w:numId w:val="2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знакомство с современными представлениями о строении и эволюции Вселенной</w:t>
      </w:r>
    </w:p>
    <w:p w:rsidR="004B4AED" w:rsidRPr="004B4AED" w:rsidRDefault="004B4AED" w:rsidP="004B4AED">
      <w:pPr>
        <w:widowControl w:val="0"/>
        <w:numPr>
          <w:ilvl w:val="0"/>
          <w:numId w:val="2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научного мировоззрения;</w:t>
      </w:r>
    </w:p>
    <w:p w:rsidR="004B4AED" w:rsidRPr="004B4AED" w:rsidRDefault="004B4AED" w:rsidP="004B4AED">
      <w:pPr>
        <w:widowControl w:val="0"/>
        <w:numPr>
          <w:ilvl w:val="0"/>
          <w:numId w:val="26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личностных</w:t>
      </w:r>
      <w:r w:rsidRPr="004B4AED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4B4AED" w:rsidRPr="004B4AED" w:rsidRDefault="004B4AED" w:rsidP="004B4AED">
      <w:pPr>
        <w:widowControl w:val="0"/>
        <w:tabs>
          <w:tab w:val="left" w:pos="2002"/>
          <w:tab w:val="left" w:pos="417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самовоспитания; готовность и способность к самостоятельной,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творческой и ответственной деятельности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(образовательной,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коммуникативной и др.);</w:t>
      </w:r>
    </w:p>
    <w:p w:rsidR="004B4AED" w:rsidRPr="004B4AED" w:rsidRDefault="004B4AED" w:rsidP="004B4AED">
      <w:pPr>
        <w:widowControl w:val="0"/>
        <w:tabs>
          <w:tab w:val="left" w:pos="4176"/>
          <w:tab w:val="left" w:pos="6998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поведения, с учётом гражданских и нравственных ценностей;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предметных 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наблюдаемых во Вселенной явлений;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ОУД.07 Информатика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B4AED" w:rsidRPr="004B4AED" w:rsidRDefault="004B4AED" w:rsidP="004B4AED">
      <w:pPr>
        <w:widowControl w:val="0"/>
        <w:tabs>
          <w:tab w:val="left" w:pos="785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развитие у обучающихся познавательных интересов, интеллектуальных и творческих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способностей путем освоения и использования методов информатики и средств ИКТ при изучении различных учебных предметов;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осознание своего места в информационном обществе;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- коммуникационных компетенций;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(наблюдения, описания, измерения, эксперимента) для организации учебно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исследовательской и проектной деятельности с использованием информационно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коммуникационных технологий;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B4AED" w:rsidRPr="004B4AED" w:rsidRDefault="004B4AED" w:rsidP="004B4AED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использование готовых прикладных компьютерных программ по профилю подготовки;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способами представления, хранения и обработки данных на компьютере;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компьютерными средствами представления и анализа данных в электронных таблицах;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базах данных и простейших средствах управления ими;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ОУД.11 Обществознание 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культуры подростка;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углубление интереса к изучению социально-экономических и политико-правовых дисциплин;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общественного сознания, осознание своего места в поликультурном мире;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B4AED" w:rsidRPr="004B4AED" w:rsidRDefault="004B4AED" w:rsidP="004B4AED">
      <w:pPr>
        <w:widowControl w:val="0"/>
        <w:tabs>
          <w:tab w:val="left" w:pos="1766"/>
          <w:tab w:val="left" w:pos="6586"/>
          <w:tab w:val="left" w:pos="823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осознанно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B4AED" w:rsidRPr="004B4AED" w:rsidRDefault="004B4AED" w:rsidP="004B4AED">
      <w:pPr>
        <w:widowControl w:val="0"/>
        <w:tabs>
          <w:tab w:val="left" w:pos="3470"/>
          <w:tab w:val="left" w:pos="5174"/>
          <w:tab w:val="left" w:pos="6470"/>
          <w:tab w:val="left" w:pos="841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базовым понятийным аппаратом социальных наук;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методах познания социальных явлений и процессов;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- владение умениями применять полученные знания в повседневной жизни, прогнозировать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последствия принимаемых решений;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ОУД.12 Экономика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B4AED" w:rsidRPr="004B4AED" w:rsidRDefault="004B4AED" w:rsidP="004B4AED">
      <w:pPr>
        <w:widowControl w:val="0"/>
        <w:tabs>
          <w:tab w:val="left" w:pos="829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экономических институтов, их роли в социально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уважительного отношения к чужой собственности;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ОУД.13 Право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4B4AED" w:rsidRPr="004B4AED" w:rsidRDefault="004B4AED" w:rsidP="004B4AED">
      <w:pPr>
        <w:widowControl w:val="0"/>
        <w:tabs>
          <w:tab w:val="left" w:pos="2765"/>
          <w:tab w:val="left" w:pos="82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демократическим правовым ценностям и институтам, правопорядку;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знаний о праве как науке, о принципах 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lastRenderedPageBreak/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4B4AED" w:rsidRPr="004B4AED" w:rsidRDefault="004B4AED" w:rsidP="004B4AED">
      <w:pPr>
        <w:widowControl w:val="0"/>
        <w:tabs>
          <w:tab w:val="left" w:pos="1766"/>
          <w:tab w:val="left" w:pos="6586"/>
          <w:tab w:val="left" w:pos="82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ответственной деятельности в сфере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права;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нравственное сознание и поведение на основе усвоения общечеловеческих ценностей;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самообразованию на протяжении всей жизни;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выбор успешных стратегий поведения в различных правовых ситуациях;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понятии права, источниках и нормах права, законности, правоотношениях;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правонарушениях и юридической ответственности;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правового мышления;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понимание юридической деятельности; ознакомление со спецификой основных юридических профессий;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ОУД.14 Естествознание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освоение знаний о современной естественно-научной картине мира и методах естественных наук;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для их достижения на практике;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 ;</w:t>
      </w:r>
    </w:p>
    <w:p w:rsidR="004B4AED" w:rsidRPr="004B4AED" w:rsidRDefault="004B4AED" w:rsidP="004B4AED">
      <w:pPr>
        <w:widowControl w:val="0"/>
        <w:tabs>
          <w:tab w:val="left" w:pos="2530"/>
          <w:tab w:val="left" w:pos="6350"/>
          <w:tab w:val="left" w:pos="776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отношения к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природе, рационального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природопользования, а также выполнения роли грамотного потребителя;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научных наблюдений, опытов, исследований и оценки достоверности полученных результатов;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умений понимать значимость естественно 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УД.01 География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мышления, понимания влияния социально-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 экономических процессов на состояние природной и социальной среды; приобретение опыта эколого-направленной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ясно ,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критичность мышления, владение первичными навыками анализа и критичной оценки получаемой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креативность мышления, инициативность и находчивость;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географического анализа и интерпретации разнообразной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ОУ.02 Экология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4B4AED" w:rsidRPr="004B4AED" w:rsidRDefault="004B4AED" w:rsidP="004B4AED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4B4AED"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устойчивый интерес к истории и достижениям в области экологии;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экологии для человека и общества;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их достижения на практике;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4B4AED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lastRenderedPageBreak/>
        <w:t>ИП Индивидуальный проект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Задачами выполнения проекта являются: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развитие умения анализировать, развивать креативность и критическое мышление;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формировать и развивать навыки публичного выступления;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Выполнение индивидуального итогового проекта обязательно для каждого студента. 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Проектная деятельность студентов может проводиться по следующим общеобразовательным дисциплинам: 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Проект может быть только индивидуальным.</w:t>
      </w:r>
    </w:p>
    <w:p w:rsidR="004B4AED" w:rsidRPr="004B4AED" w:rsidRDefault="004B4AED" w:rsidP="004B4AE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Проект может носить предметную, метапредметную,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ab/>
        <w:t>межпредметную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направленность.</w:t>
      </w:r>
    </w:p>
    <w:p w:rsidR="004B4AED" w:rsidRPr="004B4AED" w:rsidRDefault="004B4AED" w:rsidP="004B4AED">
      <w:pPr>
        <w:widowControl w:val="0"/>
        <w:spacing w:after="0" w:line="240" w:lineRule="auto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научной, философской и религиозной картин мира;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ориентироваться в современной экономической, политической, культурной ситуации в России и мире;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4B4AED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4B4AED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ОГСЭ.03 Иностранный язык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4B4AED" w:rsidRPr="004B4AED" w:rsidRDefault="004B4AED" w:rsidP="004B4AED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4B4AE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ОГСЭ.04 Физическая культура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4B4AED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4B4AED" w:rsidRPr="004B4AED" w:rsidRDefault="004B4AED" w:rsidP="004B4AED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ЕН.01 Математика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ЕН.02 Информатика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использовать базовые системные программные продукты;</w:t>
      </w:r>
    </w:p>
    <w:p w:rsidR="004B4AED" w:rsidRPr="004B4AED" w:rsidRDefault="004B4AED" w:rsidP="004B4AED">
      <w:pPr>
        <w:widowControl w:val="0"/>
        <w:numPr>
          <w:ilvl w:val="0"/>
          <w:numId w:val="4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использовать прикладное программное обеспечение общего назначения для обработки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текстовой, графической, числовой информации;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  <w:tab w:val="left" w:pos="99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4B4AED" w:rsidRPr="004B4AED" w:rsidRDefault="004B4AED" w:rsidP="004B4AED">
      <w:pPr>
        <w:widowControl w:val="0"/>
        <w:numPr>
          <w:ilvl w:val="0"/>
          <w:numId w:val="42"/>
        </w:numPr>
        <w:tabs>
          <w:tab w:val="left" w:pos="284"/>
          <w:tab w:val="left" w:pos="99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4B4AED" w:rsidRPr="004B4AED" w:rsidRDefault="004B4AED" w:rsidP="004B4AED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ОП.01 Теория государства и права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теоретические положения при изучении специальных юридических дисциплин;</w:t>
      </w:r>
    </w:p>
    <w:p w:rsidR="004B4AED" w:rsidRPr="004B4AED" w:rsidRDefault="004B4AED" w:rsidP="004B4AED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оперировать юридическими понятиями и категориями;</w:t>
      </w:r>
    </w:p>
    <w:p w:rsidR="004B4AED" w:rsidRPr="004B4AED" w:rsidRDefault="004B4AED" w:rsidP="004B4AED">
      <w:pPr>
        <w:widowControl w:val="0"/>
        <w:numPr>
          <w:ilvl w:val="0"/>
          <w:numId w:val="43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на практике нормы различных отраслей права;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знать: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закономерности возникновения и функционирования государства и права;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основы правового государства;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типы современных правовых систем;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понятие, типы и формы государства и права;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роль государства в политической системе общества;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систему права Российской Федерации и ее элементы;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формы реализации права;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понятие и виды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4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виды правонарушений и юридической ответственности;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ОП.02 Конституционное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работать с законодательными и иными нормативными правовыми актами, специальной литературой;</w:t>
      </w:r>
    </w:p>
    <w:p w:rsidR="004B4AED" w:rsidRPr="004B4AED" w:rsidRDefault="004B4AED" w:rsidP="004B4AED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анализировать, делать выводы и обосновывать свою точку зрения по конституционно-правовым отношениям;</w:t>
      </w:r>
    </w:p>
    <w:p w:rsidR="004B4AED" w:rsidRPr="004B4AED" w:rsidRDefault="004B4AED" w:rsidP="004B4AED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применять правовые нормы для решения разнообразных практических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основные теоретические понятия и положения конституционного права;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содержание Конституции Российской Федерации;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особенности государственного устройства России и статуса субъектов федерации;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основные права, свободы и обязанности человека и гражданина;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избирательную систему Российской Федерации;</w:t>
      </w:r>
    </w:p>
    <w:p w:rsidR="004B4AED" w:rsidRPr="004B4AED" w:rsidRDefault="004B4AED" w:rsidP="004B4AED">
      <w:pPr>
        <w:widowControl w:val="0"/>
        <w:numPr>
          <w:ilvl w:val="0"/>
          <w:numId w:val="3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систему органов государственной власти и местного самоуправления в Российской Федерации;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ОП.03 Административное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различные административно-правовые документы;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выделять субъекты исполнительно-распорядительной деятельности из числа иных;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выделять административно-правовые отношения из числа иных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 и применять на практике нормы административного законодательства;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оказывать консультационную помощь субъектам административных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33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логично и грамотно выражать и обосновывать свою точку зрения по административно-правовой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проблематике;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источники административного права;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виды административно-правовых норм;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понятия государственного управления и государственной службы;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виды субъектов административного права;</w:t>
      </w:r>
    </w:p>
    <w:p w:rsidR="004B4AED" w:rsidRPr="004B4AED" w:rsidRDefault="004B4AED" w:rsidP="004B4AED">
      <w:pPr>
        <w:widowControl w:val="0"/>
        <w:numPr>
          <w:ilvl w:val="0"/>
          <w:numId w:val="3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административно-правовой статус субъектов административного права;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ОП.04. Основы экологического права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толковать и применять нормы экологического права;</w:t>
      </w:r>
    </w:p>
    <w:p w:rsidR="004B4AED" w:rsidRPr="004B4AED" w:rsidRDefault="004B4AED" w:rsidP="004B4AED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анализировать, делать выводы и обосновывать свою точку зрения по экологическим правоотношениям;</w:t>
      </w:r>
    </w:p>
    <w:p w:rsidR="004B4AED" w:rsidRPr="004B4AED" w:rsidRDefault="004B4AED" w:rsidP="004B4AED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правовые нормы для решения практических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понятие и источники экологического права;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экологические права и обязанности граждан;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право собственности на природные ресурсы, право природопользования;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правовой механизм охраны окружающей среды;</w:t>
      </w:r>
    </w:p>
    <w:p w:rsidR="004B4AED" w:rsidRPr="004B4AED" w:rsidRDefault="004B4AED" w:rsidP="004B4AED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виды экологических правонарушений и ответственность за них;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ОП.05 Трудовое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применять на практике нормы трудового законодательства;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 и готовить предложения по урегулированию трудовых споров;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 и решать юридические проблемы в сфере трудовых отношений;</w:t>
      </w:r>
    </w:p>
    <w:p w:rsidR="004B4AED" w:rsidRPr="004B4AED" w:rsidRDefault="004B4AED" w:rsidP="004B4AED">
      <w:pPr>
        <w:widowControl w:val="0"/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анализировать и готовить предложения по совершенствованию правовой деятельности организации;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нормативные правовые акты, регулирующие общественные отношения в трудовом праве;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содержание российского трудового права;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права и обязанности работников и работодателей;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порядок заключения, прекращения и изменения трудовых договоров;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виды трудовых договоров;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содержание трудовой дисциплины;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порядок разрешения трудовых споров;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виды рабочего времени и времени отдыха;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формы и системы оплаты труда работников;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основы охраны труда;</w:t>
      </w:r>
    </w:p>
    <w:p w:rsidR="004B4AED" w:rsidRPr="004B4AED" w:rsidRDefault="004B4AED" w:rsidP="004B4AED">
      <w:pPr>
        <w:widowControl w:val="0"/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Arial" w:hAnsi="Times New Roman" w:cs="Times New Roman"/>
          <w:color w:val="000000"/>
          <w:lang w:bidi="ru-RU"/>
        </w:rPr>
        <w:t>порядок и условия материальной ответственности сторон трудового договора;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ОП.06 Гражданское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уметь: 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на практике нормативные правовые акты при разрешении практических ситуаций;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договоры, доверенности;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оказывать правовую помощь субъектам гражданских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 и решать юридические проблемы в сфере гражданских правоотношений;</w:t>
      </w:r>
    </w:p>
    <w:p w:rsidR="004B4AED" w:rsidRPr="004B4AED" w:rsidRDefault="004B4AED" w:rsidP="004B4AED">
      <w:pPr>
        <w:widowControl w:val="0"/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логично и грамотно излагать и обосновывать свою точку зрения по гражданско-правовой тематике;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основные источники гражданского права;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особенности гражданско-правовых отношений;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субъекты и объекты гражданского права;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содержание гражданских прав, порядок их реализации и защиты;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понятие, виды и условия действительности сделок;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категории института представительства;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понятие и правила исчисления сроков, в том числе срока исковой давности;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вопросы наследственного права;</w:t>
      </w:r>
    </w:p>
    <w:p w:rsidR="004B4AED" w:rsidRPr="004B4AED" w:rsidRDefault="004B4AED" w:rsidP="004B4AED">
      <w:pPr>
        <w:widowControl w:val="0"/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гражданско-правовая ответственность;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ОП.07 Семейное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нормативные правовые акты при разрешении практических ситуаций;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брачный договор и алиментное соглашение;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оказывать правовую помощь с целью восстановления нарушенных прав;</w:t>
      </w:r>
    </w:p>
    <w:p w:rsidR="004B4AED" w:rsidRPr="004B4AED" w:rsidRDefault="004B4AED" w:rsidP="004B4AED">
      <w:pPr>
        <w:widowControl w:val="0"/>
        <w:numPr>
          <w:ilvl w:val="0"/>
          <w:numId w:val="3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анализировать и решать юридические проблемы в сфере семейно-правовых отношений;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понятия и источники семейного права;</w:t>
      </w:r>
    </w:p>
    <w:p w:rsidR="004B4AED" w:rsidRPr="004B4AED" w:rsidRDefault="004B4AED" w:rsidP="004B4AED">
      <w:pPr>
        <w:widowControl w:val="0"/>
        <w:numPr>
          <w:ilvl w:val="0"/>
          <w:numId w:val="3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</w:rPr>
        <w:t>содержание основных институтов семейного права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ОП.08 Гражданский процесс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на практике нормы гражданско-процессуального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различные виды гражданско-процессуальных документов;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составлять и оформлять претензионно-исковую документацию;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применять нормативные правовые акты при разрешении практических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Гражданско-процессуальный кодекс  Российской Федерации;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порядок судебного разбирательства, обжалования, опротестования, исполнения и пересмотра решения суда;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формы защиты прав граждан и юридических лиц;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виды и порядок гражданского судопроизводства;</w:t>
      </w:r>
    </w:p>
    <w:p w:rsidR="004B4AED" w:rsidRPr="004B4AED" w:rsidRDefault="004B4AED" w:rsidP="004B4AED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основные стадии гражданского процесса.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ОП.09 Страховое дело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оперировать страховыми понятиями и терминами;</w:t>
      </w:r>
    </w:p>
    <w:p w:rsidR="004B4AED" w:rsidRPr="004B4AED" w:rsidRDefault="004B4AED" w:rsidP="004B4AED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заполнять страховые полисы и составлять типовые договоры страхования;</w:t>
      </w:r>
    </w:p>
    <w:p w:rsidR="004B4AED" w:rsidRPr="004B4AED" w:rsidRDefault="004B4AED" w:rsidP="004B4AED">
      <w:pPr>
        <w:widowControl w:val="0"/>
        <w:numPr>
          <w:ilvl w:val="0"/>
          <w:numId w:val="3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использовать законы и иные нормативные правовые акты в области страховой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правовые основы осуществления страховой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основные понятия и термины, применяемые в страховании, классификацию видов и форм страхования;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4B4AED" w:rsidRPr="004B4AED" w:rsidRDefault="004B4AED" w:rsidP="004B4AED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органы, осуществляющие государственное социальное страхование;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color w:val="000000"/>
          <w:lang w:bidi="ru-RU"/>
        </w:rPr>
        <w:t>ОП.10 Статистика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собирать и обрабатывать информацию, необходимую для ориентации в своей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оформлять в виде таблиц, графиков и диаграмм статистическую информацию;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исчислять основные статистические показатели;</w:t>
      </w:r>
    </w:p>
    <w:p w:rsidR="004B4AED" w:rsidRPr="004B4AED" w:rsidRDefault="004B4AED" w:rsidP="004B4AED">
      <w:pPr>
        <w:widowControl w:val="0"/>
        <w:numPr>
          <w:ilvl w:val="0"/>
          <w:numId w:val="4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проводить анализ статистической информации и делать соответствующие выводы;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современную структуру органов государственной статистики;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источники учета статистической информации;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экономико-статистические методы обработки учетно-статистической информации;</w:t>
      </w:r>
    </w:p>
    <w:p w:rsidR="004B4AED" w:rsidRPr="004B4AED" w:rsidRDefault="004B4AED" w:rsidP="004B4AED">
      <w:pPr>
        <w:widowControl w:val="0"/>
        <w:numPr>
          <w:ilvl w:val="0"/>
          <w:numId w:val="50"/>
        </w:num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статистические закономерности и динамику социально-экономических процессов, происходящих в стране;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ОП.11 </w:t>
      </w:r>
      <w:r w:rsidRPr="004B4AED">
        <w:rPr>
          <w:rFonts w:ascii="Times New Roman" w:eastAsia="Times New Roman" w:hAnsi="Times New Roman" w:cs="Times New Roman"/>
          <w:b/>
        </w:rPr>
        <w:t>Экономика организации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4B4AED" w:rsidRPr="004B4AED" w:rsidRDefault="004B4AED" w:rsidP="004B4AED">
      <w:pPr>
        <w:widowControl w:val="0"/>
        <w:numPr>
          <w:ilvl w:val="0"/>
          <w:numId w:val="5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оценивать эффективность использования основных ресурсов организации;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состав и содержание материально-технических, трудовых и финансовых ресурсов организации;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основные аспекты развития организаций как хозяйствующих субъектов в рыночной экономике;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shd w:val="clear" w:color="auto" w:fill="FFFFFF"/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4B4AED" w:rsidRPr="004B4AED" w:rsidRDefault="004B4AED" w:rsidP="004B4AED">
      <w:pPr>
        <w:widowControl w:val="0"/>
        <w:numPr>
          <w:ilvl w:val="0"/>
          <w:numId w:val="52"/>
        </w:numPr>
        <w:tabs>
          <w:tab w:val="left" w:pos="567"/>
          <w:tab w:val="left" w:pos="113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экономику социальной сферы и ее особенности;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ОП.12 </w:t>
      </w:r>
      <w:r w:rsidRPr="004B4AED">
        <w:rPr>
          <w:rFonts w:ascii="Times New Roman" w:eastAsia="Times New Roman" w:hAnsi="Times New Roman" w:cs="Times New Roman"/>
          <w:b/>
        </w:rPr>
        <w:t>Менеджмент</w:t>
      </w:r>
    </w:p>
    <w:p w:rsidR="004B4AED" w:rsidRPr="004B4AED" w:rsidRDefault="004B4AED" w:rsidP="004B4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направлять деятельность структурного подразделения организации на достижение общих целей;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4B4AED" w:rsidRPr="004B4AED" w:rsidRDefault="004B4AED" w:rsidP="004B4AED">
      <w:pPr>
        <w:numPr>
          <w:ilvl w:val="0"/>
          <w:numId w:val="5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применять приемы делового общения в профессиональной деятельности;</w:t>
      </w:r>
    </w:p>
    <w:p w:rsidR="004B4AED" w:rsidRPr="004B4AED" w:rsidRDefault="004B4AED" w:rsidP="004B4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В результате освоения дисциплины обучающийся должен знать: 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особенности современного менеджмента;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lastRenderedPageBreak/>
        <w:t>функции, виды и психологию менеджмента;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основы организации работы коллектива исполнителей;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принципы делового общения в коллективе;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особенности организации менеджмента в сфере профессиональной деятельности;</w:t>
      </w:r>
    </w:p>
    <w:p w:rsidR="004B4AED" w:rsidRPr="004B4AED" w:rsidRDefault="004B4AED" w:rsidP="004B4AED">
      <w:pPr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информационные технологии в сфере управления;</w:t>
      </w:r>
    </w:p>
    <w:p w:rsidR="004B4AED" w:rsidRPr="004B4AED" w:rsidRDefault="004B4AED" w:rsidP="004B4AED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4B4AED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ОП.13 </w:t>
      </w:r>
      <w:r w:rsidRPr="004B4AED">
        <w:rPr>
          <w:rFonts w:ascii="Times New Roman" w:eastAsia="Times New Roman" w:hAnsi="Times New Roman" w:cs="Times New Roman"/>
          <w:b/>
        </w:rPr>
        <w:t>Документационное обеспечение управления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оформлять организационно-распорядительные документы в соответствии с действующим ГОСТом;</w:t>
      </w:r>
    </w:p>
    <w:p w:rsidR="004B4AED" w:rsidRPr="004B4AED" w:rsidRDefault="004B4AED" w:rsidP="004B4AED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осуществлять обработку входящих, внутренних и исходящих документов, контроль за их исполнением;</w:t>
      </w:r>
    </w:p>
    <w:p w:rsidR="004B4AED" w:rsidRPr="004B4AED" w:rsidRDefault="004B4AED" w:rsidP="004B4AED">
      <w:pPr>
        <w:widowControl w:val="0"/>
        <w:numPr>
          <w:ilvl w:val="0"/>
          <w:numId w:val="5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оформлять документы для передачи в архив организации;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понятие документа, его свойства, способы документирования;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правила составления и оформления организационно-распорядительных документов (далее - ОРД);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систему и типовую технологию документационного обеспечения управления (далее - ДОУ);</w:t>
      </w:r>
    </w:p>
    <w:p w:rsidR="004B4AED" w:rsidRPr="004B4AED" w:rsidRDefault="004B4AED" w:rsidP="004B4AED">
      <w:pPr>
        <w:widowControl w:val="0"/>
        <w:numPr>
          <w:ilvl w:val="0"/>
          <w:numId w:val="5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особенности делопроизводства по обращениям граждан и конфиденциального делопроизводства;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ОП.14 Информационные технологии в профессиональной деятельности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использовать программное обеспечение в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применять компьютерные и телекоммуникационные средства;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работать с информационными справочно-правовыми системами;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использовать прикладные программы в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работать с электронной почтой;</w:t>
      </w:r>
    </w:p>
    <w:p w:rsidR="004B4AED" w:rsidRPr="004B4AED" w:rsidRDefault="004B4AED" w:rsidP="004B4AED">
      <w:pPr>
        <w:widowControl w:val="0"/>
        <w:numPr>
          <w:ilvl w:val="0"/>
          <w:numId w:val="57"/>
        </w:numPr>
        <w:spacing w:after="0"/>
        <w:ind w:left="284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использовать ресурсы локальных и глобальных информационных сетей.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основные правила и методы работы с пакетами прикладных программ;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понятие информационных систем и информационных технологий;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понятие правовой информации как среды информационной системы;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назначение, возможности, структуру, принцип работы информационных справочно-правовых систем;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теоретические основы, виды и структуру баз данных;</w:t>
      </w:r>
    </w:p>
    <w:p w:rsidR="004B4AED" w:rsidRPr="004B4AED" w:rsidRDefault="004B4AED" w:rsidP="004B4AED">
      <w:pPr>
        <w:widowControl w:val="0"/>
        <w:numPr>
          <w:ilvl w:val="0"/>
          <w:numId w:val="58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возможности сетевых технологий работы с информацией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bidi="ru-RU"/>
        </w:rPr>
        <w:t xml:space="preserve">ОП.15 </w:t>
      </w:r>
      <w:r w:rsidRPr="004B4AED">
        <w:rPr>
          <w:rFonts w:ascii="Times New Roman" w:eastAsia="Times New Roman" w:hAnsi="Times New Roman" w:cs="Times New Roman"/>
          <w:b/>
        </w:rPr>
        <w:t>Безопасность жизнедеятельности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 xml:space="preserve">- применять профессиональные знания в ходе исполнения обязанностей военной службы на </w:t>
      </w:r>
      <w:r w:rsidRPr="004B4AED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воинских должностях в соответствии с полученной специальностью;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оказывать первую помощь пострадавшим.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4B4AED" w:rsidRPr="004B4AED" w:rsidRDefault="004B4AED" w:rsidP="004B4AED">
      <w:pPr>
        <w:spacing w:after="0"/>
        <w:contextualSpacing/>
        <w:jc w:val="both"/>
        <w:rPr>
          <w:rFonts w:ascii="Calibri" w:eastAsia="Calibri" w:hAnsi="Calibri" w:cs="Times New Roman"/>
          <w:b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 xml:space="preserve">ОП.16 </w:t>
      </w:r>
      <w:r w:rsidRPr="004B4AED">
        <w:rPr>
          <w:rFonts w:ascii="Times New Roman" w:eastAsia="Calibri" w:hAnsi="Times New Roman" w:cs="Times New Roman"/>
          <w:b/>
          <w:lang w:eastAsia="en-US"/>
        </w:rPr>
        <w:t>Арбитражный процесс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применять на практике нормы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анализировать и решать юридические проблемы в сфере арбитражно-правовых процессуальных отношений;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составлять арбитражные процессуальные документы;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оказывать правовую помощь с целью восстановления нарушенных прав;</w:t>
      </w:r>
    </w:p>
    <w:p w:rsidR="004B4AED" w:rsidRPr="004B4AED" w:rsidRDefault="004B4AED" w:rsidP="004B4AED">
      <w:pPr>
        <w:widowControl w:val="0"/>
        <w:numPr>
          <w:ilvl w:val="0"/>
          <w:numId w:val="69"/>
        </w:num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составлять и оформлять претензионно-исковую документацию.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содержание российского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нормы арбитражно-процессуального права, регулирующие арбитражные отношения;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принципы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состав субъектов арбитражного процессуального права;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порядок предъявления иска в арбитражном процессе;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процесс доказывания и требования, предъявляемые к доказательствам;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стадии арбитражного процесса;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исполнительное производство в системе арбитражного процесса;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арбитражно-процессуальный кодекс РФ;</w:t>
      </w:r>
    </w:p>
    <w:p w:rsidR="004B4AED" w:rsidRPr="004B4AED" w:rsidRDefault="004B4AED" w:rsidP="004B4AED">
      <w:pPr>
        <w:widowControl w:val="0"/>
        <w:numPr>
          <w:ilvl w:val="0"/>
          <w:numId w:val="70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порядок судебного разбирательства, обжалования, опротестования, исполнения и пересмотра решения суда.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 xml:space="preserve">ОП.17 </w:t>
      </w:r>
      <w:r w:rsidRPr="004B4AED">
        <w:rPr>
          <w:rFonts w:ascii="Times New Roman" w:eastAsia="Calibri" w:hAnsi="Times New Roman" w:cs="Times New Roman"/>
          <w:b/>
          <w:lang w:eastAsia="en-US"/>
        </w:rPr>
        <w:t>Муниципальное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обосновывать свою точку зрения по проблемам местного</w:t>
      </w:r>
      <w:r w:rsidRPr="004B4AED">
        <w:rPr>
          <w:rFonts w:ascii="Times New Roman" w:eastAsia="Calibri" w:hAnsi="Times New Roman" w:cs="Times New Roman"/>
          <w:spacing w:val="-20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самоуправления;</w:t>
      </w:r>
    </w:p>
    <w:p w:rsidR="004B4AED" w:rsidRPr="004B4AED" w:rsidRDefault="004B4AED" w:rsidP="004B4AED">
      <w:pPr>
        <w:tabs>
          <w:tab w:val="left" w:pos="1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составлять проекты основных процессуальных документов в сфере</w:t>
      </w:r>
      <w:r w:rsidRPr="004B4AED">
        <w:rPr>
          <w:rFonts w:ascii="Times New Roman" w:eastAsia="Calibri" w:hAnsi="Times New Roman" w:cs="Times New Roman"/>
          <w:spacing w:val="57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 xml:space="preserve">муниципального </w:t>
      </w:r>
      <w:r w:rsidRPr="004B4AED">
        <w:rPr>
          <w:rFonts w:ascii="Times New Roman" w:eastAsia="Calibri" w:hAnsi="Times New Roman" w:cs="Times New Roman"/>
          <w:spacing w:val="-1"/>
          <w:lang w:eastAsia="en-US"/>
        </w:rPr>
        <w:t>права;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решать практические задачи по проблематике местного</w:t>
      </w:r>
      <w:r w:rsidRPr="004B4AED">
        <w:rPr>
          <w:rFonts w:ascii="Times New Roman" w:eastAsia="Calibri" w:hAnsi="Times New Roman" w:cs="Times New Roman"/>
          <w:spacing w:val="-7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самоуправления;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right="2071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lastRenderedPageBreak/>
        <w:t>проводить сравнительный анализ актов местного самоуправления.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федеральное</w:t>
      </w:r>
      <w:r w:rsidRPr="004B4AED">
        <w:rPr>
          <w:rFonts w:ascii="Times New Roman" w:eastAsia="Calibri" w:hAnsi="Times New Roman" w:cs="Times New Roman"/>
          <w:lang w:eastAsia="en-US"/>
        </w:rPr>
        <w:tab/>
        <w:t>законодательство</w:t>
      </w:r>
      <w:r w:rsidRPr="004B4AED">
        <w:rPr>
          <w:rFonts w:ascii="Times New Roman" w:eastAsia="Calibri" w:hAnsi="Times New Roman" w:cs="Times New Roman"/>
          <w:spacing w:val="24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Российской</w:t>
      </w:r>
      <w:r w:rsidRPr="004B4AED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Федерации</w:t>
      </w:r>
      <w:r w:rsidRPr="004B4AED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в</w:t>
      </w:r>
      <w:r w:rsidRPr="004B4AED">
        <w:rPr>
          <w:rFonts w:ascii="Times New Roman" w:eastAsia="Calibri" w:hAnsi="Times New Roman" w:cs="Times New Roman"/>
          <w:spacing w:val="2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сфере</w:t>
      </w:r>
      <w:r w:rsidRPr="004B4AED">
        <w:rPr>
          <w:rFonts w:ascii="Times New Roman" w:eastAsia="Calibri" w:hAnsi="Times New Roman" w:cs="Times New Roman"/>
          <w:spacing w:val="23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регулирования местного самоуправления;</w:t>
      </w:r>
    </w:p>
    <w:p w:rsidR="004B4AED" w:rsidRPr="004B4AED" w:rsidRDefault="004B4AED" w:rsidP="004B4AED">
      <w:pPr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отраслевую терминологию.</w:t>
      </w:r>
    </w:p>
    <w:p w:rsidR="004B4AED" w:rsidRPr="004B4AED" w:rsidRDefault="004B4AED" w:rsidP="004B4AED">
      <w:pPr>
        <w:widowControl w:val="0"/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/>
        <w:rPr>
          <w:rFonts w:ascii="Times New Roman" w:eastAsia="Calibri" w:hAnsi="Times New Roman" w:cs="Times New Roman"/>
          <w:lang w:eastAsia="en-US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ОП.18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Основы бухгалтерского учета и отчетности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применять нормативное регулирование бухгалтерского учета;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ориентироваться на международные стандарты финансовой отчетности;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соблюдать требования к бухгалтерскому учету;</w:t>
      </w:r>
    </w:p>
    <w:p w:rsidR="004B4AED" w:rsidRPr="004B4AED" w:rsidRDefault="004B4AED" w:rsidP="004B4AED">
      <w:pPr>
        <w:widowControl w:val="0"/>
        <w:numPr>
          <w:ilvl w:val="0"/>
          <w:numId w:val="7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следовать методам и принципам бухгалтерского учета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международные стандарты финансовой отчетности;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понятие бухгалтерского учета;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сущность и значение бухгалтерского учета;</w:t>
      </w:r>
    </w:p>
    <w:p w:rsidR="004B4AED" w:rsidRPr="004B4AED" w:rsidRDefault="004B4AED" w:rsidP="004B4AED">
      <w:pPr>
        <w:widowControl w:val="0"/>
        <w:numPr>
          <w:ilvl w:val="0"/>
          <w:numId w:val="7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план счетов бухгалтерского учета, формы бухгалтерского учета.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ОП.19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Основы предпринимательской и финансовой грамотности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характеризовать виды предпринимательской деятельности  и предпринимательскую среду;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оперировать в практической деятельности экономическими категориями;</w:t>
      </w:r>
    </w:p>
    <w:p w:rsidR="004B4AED" w:rsidRPr="004B4AED" w:rsidRDefault="004B4AED" w:rsidP="004B4A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 xml:space="preserve">- определять приемлемые границы производства;  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разрабатывать бизнес – план;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определять  организационно-правовую форму предприятия;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разрабатывать стратегию и тактику деятельности предприятия;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характеризовать  механизм защиты предпринимательской тайны;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различать виды ответственности предпринимателей</w:t>
      </w:r>
      <w:r w:rsidRPr="004B4AED">
        <w:rPr>
          <w:rFonts w:ascii="Times New Roman" w:eastAsia="Calibri" w:hAnsi="Times New Roman" w:cs="Times New Roman"/>
          <w:b/>
          <w:lang w:eastAsia="en-US"/>
        </w:rPr>
        <w:t>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анализировать финансовое состояние предприятия;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осуществлять основные финансовые операции;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рассчитывать основные экономические показатели предпринимательской деятельности.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типологию предпринимательства;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роль среды в развитии предпринимательства;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базовые составляющие внутренней среды фирмы;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организационно-правовые формы предпринимательской деятельности; </w:t>
      </w:r>
    </w:p>
    <w:p w:rsidR="004B4AED" w:rsidRPr="004B4AED" w:rsidRDefault="004B4AED" w:rsidP="004B4AE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механизмы функционирования предприятия;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сущность предпринимательского риска и основные способы снижения риска;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сущность и виды ответственности предпринимателей;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 - основные элементы культуры предпринимательской деятельности и корпоративной культуры;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виды налогов;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методы и инструментарий финансового анализа;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с</w:t>
      </w:r>
      <w:r w:rsidRPr="004B4AED">
        <w:rPr>
          <w:rFonts w:ascii="Times New Roman" w:eastAsia="Calibri" w:hAnsi="Times New Roman" w:cs="Times New Roman"/>
          <w:lang w:eastAsia="en-US"/>
        </w:rPr>
        <w:t>истему показателей эффективности предпринимательской деятельности;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- принципы и методы оценки эффективности предпринимательской деятельности;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- пути повышения и контроль эффективности  предпринимательской деятельности.</w:t>
      </w:r>
    </w:p>
    <w:p w:rsidR="004B4AED" w:rsidRPr="004B4AED" w:rsidRDefault="004B4AED" w:rsidP="004B4A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ОП.20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Правоохранительные и судебные органы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4B4AED">
        <w:rPr>
          <w:rFonts w:ascii="Times New Roman" w:eastAsia="Calibri" w:hAnsi="Times New Roman" w:cs="Times New Roman"/>
          <w:spacing w:val="-6"/>
          <w:lang w:eastAsia="en-US"/>
        </w:rPr>
        <w:t>- оперировать правовыми понятиями и категориями;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4B4AED">
        <w:rPr>
          <w:rFonts w:ascii="Times New Roman" w:eastAsia="Calibri" w:hAnsi="Times New Roman" w:cs="Times New Roman"/>
          <w:spacing w:val="-6"/>
          <w:lang w:eastAsia="en-US"/>
        </w:rPr>
        <w:t>- анализировать и решать юридические проблемы в сфере правоохранительной деятельности;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  <w:r w:rsidRPr="004B4AED">
        <w:rPr>
          <w:rFonts w:ascii="Times New Roman" w:eastAsia="Calibri" w:hAnsi="Times New Roman" w:cs="Times New Roman"/>
          <w:spacing w:val="-6"/>
          <w:lang w:eastAsia="en-US"/>
        </w:rPr>
        <w:t>- применять нормативно-правовые документы в деятельности правоохранительных и правоприменительных органов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lastRenderedPageBreak/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субъекты правоохранительной деятельности Российской Федерации;                                       - механизм правового регулирования; 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-основные принципы организации и деятельности правоохранительных органов; 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основные формы и методы деятельности правоохранительных органов; 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- основы государственной службы и правовой статус государственных служащих правоохранительных органов; 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-содержание и способы обеспечения законности в деятельности правоохранительных органов.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ОП.21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Нотариат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осуществлять основные виды нотариальных</w:t>
      </w:r>
      <w:r w:rsidRPr="004B4AED">
        <w:rPr>
          <w:rFonts w:ascii="Times New Roman" w:eastAsia="Calibri" w:hAnsi="Times New Roman" w:cs="Times New Roman"/>
          <w:spacing w:val="4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действий;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оформлять нотариальные</w:t>
      </w:r>
      <w:r w:rsidRPr="004B4AED"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документы;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spacing w:val="-3"/>
          <w:lang w:eastAsia="en-US"/>
        </w:rPr>
        <w:t xml:space="preserve">законодательство, </w:t>
      </w:r>
      <w:r w:rsidRPr="004B4AED">
        <w:rPr>
          <w:rFonts w:ascii="Times New Roman" w:eastAsia="Calibri" w:hAnsi="Times New Roman" w:cs="Times New Roman"/>
          <w:lang w:eastAsia="en-US"/>
        </w:rPr>
        <w:t>регулирующее деятельность нотариата в</w:t>
      </w:r>
      <w:r w:rsidRPr="004B4AED">
        <w:rPr>
          <w:rFonts w:ascii="Times New Roman" w:eastAsia="Calibri" w:hAnsi="Times New Roman" w:cs="Times New Roman"/>
          <w:spacing w:val="5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spacing w:val="-2"/>
          <w:lang w:eastAsia="en-US"/>
        </w:rPr>
        <w:t>РФ;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систему органов нотариата, правовой статуе</w:t>
      </w:r>
      <w:r w:rsidRPr="004B4AED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нотариуса;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порядок совершения нотариальных</w:t>
      </w:r>
      <w:r w:rsidRPr="004B4AED">
        <w:rPr>
          <w:rFonts w:ascii="Times New Roman" w:eastAsia="Calibri" w:hAnsi="Times New Roman" w:cs="Times New Roman"/>
          <w:spacing w:val="3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действий;</w:t>
      </w:r>
    </w:p>
    <w:p w:rsidR="004B4AED" w:rsidRPr="004B4AED" w:rsidRDefault="004B4AED" w:rsidP="004B4AED">
      <w:pPr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основы нотариального</w:t>
      </w:r>
      <w:r w:rsidRPr="004B4AED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4B4AED">
        <w:rPr>
          <w:rFonts w:ascii="Times New Roman" w:eastAsia="Calibri" w:hAnsi="Times New Roman" w:cs="Times New Roman"/>
          <w:lang w:eastAsia="en-US"/>
        </w:rPr>
        <w:t>делопроизводства.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4B4AED">
        <w:rPr>
          <w:rFonts w:ascii="Times New Roman" w:eastAsia="Calibri" w:hAnsi="Times New Roman" w:cs="Times New Roman"/>
          <w:b/>
          <w:lang w:bidi="ru-RU"/>
        </w:rPr>
        <w:t>ОП.22</w:t>
      </w:r>
      <w:r w:rsidRPr="004B4AED">
        <w:rPr>
          <w:rFonts w:ascii="Times New Roman" w:eastAsia="Calibri" w:hAnsi="Times New Roman" w:cs="Times New Roman"/>
          <w:b/>
          <w:lang w:eastAsia="en-US"/>
        </w:rPr>
        <w:t xml:space="preserve"> Налоговое и финансовое право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4B4AED" w:rsidRPr="004B4AED" w:rsidRDefault="004B4AED" w:rsidP="004B4AED">
      <w:pPr>
        <w:numPr>
          <w:ilvl w:val="0"/>
          <w:numId w:val="67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 xml:space="preserve">толковать и применять нормы </w:t>
      </w:r>
      <w:hyperlink r:id="rId6" w:history="1">
        <w:r w:rsidRPr="004B4AED">
          <w:rPr>
            <w:rFonts w:ascii="Times New Roman" w:eastAsia="Calibri" w:hAnsi="Times New Roman" w:cs="Times New Roman"/>
            <w:lang w:eastAsia="en-US"/>
          </w:rPr>
          <w:t>Бюджетного</w:t>
        </w:r>
      </w:hyperlink>
      <w:r w:rsidRPr="004B4AED">
        <w:rPr>
          <w:rFonts w:ascii="Times New Roman" w:eastAsia="Calibri" w:hAnsi="Times New Roman" w:cs="Times New Roman"/>
          <w:lang w:eastAsia="en-US"/>
        </w:rPr>
        <w:t xml:space="preserve"> и </w:t>
      </w:r>
      <w:hyperlink r:id="rId7" w:history="1">
        <w:r w:rsidRPr="004B4AED">
          <w:rPr>
            <w:rFonts w:ascii="Times New Roman" w:eastAsia="Calibri" w:hAnsi="Times New Roman" w:cs="Times New Roman"/>
            <w:lang w:eastAsia="en-US"/>
          </w:rPr>
          <w:t>Налогового</w:t>
        </w:r>
      </w:hyperlink>
      <w:r w:rsidRPr="004B4AED">
        <w:rPr>
          <w:rFonts w:ascii="Times New Roman" w:eastAsia="Calibri" w:hAnsi="Times New Roman" w:cs="Times New Roman"/>
          <w:lang w:eastAsia="en-US"/>
        </w:rPr>
        <w:t xml:space="preserve"> кодексов, законов и иных нормативных правовых актов в сфере финансового права;</w:t>
      </w:r>
    </w:p>
    <w:p w:rsidR="004B4AED" w:rsidRPr="004B4AED" w:rsidRDefault="004B4AED" w:rsidP="004B4AED">
      <w:pPr>
        <w:widowControl w:val="0"/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eastAsia="en-US"/>
        </w:rPr>
        <w:t>анализировать и решать юридические проблемы в сфере финансовых правоотношений;</w:t>
      </w:r>
    </w:p>
    <w:p w:rsidR="004B4AED" w:rsidRPr="004B4AED" w:rsidRDefault="004B4AED" w:rsidP="004B4AED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4B4AED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содержание финансового механизма и специфику его функционирования в разных сферах экономики;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характеристику государственных и муниципальных финансов;</w:t>
      </w:r>
    </w:p>
    <w:p w:rsidR="004B4AED" w:rsidRPr="004B4AED" w:rsidRDefault="004B4AED" w:rsidP="004B4AED">
      <w:pPr>
        <w:numPr>
          <w:ilvl w:val="0"/>
          <w:numId w:val="68"/>
        </w:numPr>
        <w:tabs>
          <w:tab w:val="left" w:pos="2903"/>
          <w:tab w:val="left" w:pos="11340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4B4AED">
        <w:rPr>
          <w:rFonts w:ascii="Times New Roman" w:eastAsia="Calibri" w:hAnsi="Times New Roman" w:cs="Times New Roman"/>
          <w:lang w:eastAsia="en-US"/>
        </w:rPr>
        <w:t>основы денежно-кредитной, налоговой, социальной, инвестиционной и антиинфляционной политики государства</w:t>
      </w:r>
      <w:r w:rsidRPr="004B4AED">
        <w:rPr>
          <w:rFonts w:ascii="Calibri" w:eastAsia="Calibri" w:hAnsi="Calibri" w:cs="Times New Roman"/>
          <w:lang w:eastAsia="en-US"/>
        </w:rPr>
        <w:t>.</w:t>
      </w:r>
    </w:p>
    <w:p w:rsidR="004B4AED" w:rsidRPr="004B4AED" w:rsidRDefault="004B4AED" w:rsidP="004B4AED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4B4AED" w:rsidRPr="004B4AED" w:rsidRDefault="004B4AED" w:rsidP="004B4AED">
      <w:pPr>
        <w:widowControl w:val="0"/>
        <w:spacing w:after="0"/>
        <w:ind w:right="40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eastAsia="en-US"/>
        </w:rPr>
        <w:t>ПМ.01 Обеспечение реализации прав граждан в сфере пенсионного обеспечения и социальной защиты</w:t>
      </w:r>
    </w:p>
    <w:p w:rsidR="004B4AED" w:rsidRPr="004B4AED" w:rsidRDefault="004B4AED" w:rsidP="004B4AED">
      <w:pPr>
        <w:widowControl w:val="0"/>
        <w:spacing w:after="0"/>
        <w:ind w:right="400" w:firstLine="84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B4AED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иметь практический опыт: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анализа действующего законодательства в области пенсионного обеспечения и социальной защиты;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приема граждан по вопросам пенсионного обеспечения и социальной защиты;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</w:t>
      </w:r>
      <w:r w:rsidRPr="004B4AED">
        <w:rPr>
          <w:rFonts w:ascii="Times New Roman" w:eastAsia="Times New Roman" w:hAnsi="Times New Roman" w:cs="Times New Roman"/>
        </w:rPr>
        <w:lastRenderedPageBreak/>
        <w:t>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определения права на предоставление услуг и мер социальной поддержки отдельным категориям граждан;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общения с лицами пожилого возраста и инвалидами;</w:t>
      </w:r>
    </w:p>
    <w:p w:rsidR="004B4AED" w:rsidRPr="004B4AED" w:rsidRDefault="004B4AED" w:rsidP="004B4AED">
      <w:pPr>
        <w:numPr>
          <w:ilvl w:val="0"/>
          <w:numId w:val="59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публичного выступления и речевой аргументации позиции;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уметь: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разъяснять порядок получения недостающих документов и сроки их предоставления;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формировать пенсионные дела;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пользоваться компьютерными программами назначения и выплаты пенсий, пособий и других социальных выплат;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оказывать консультационную помощь гражданам по вопросам медико-социальной экспертизы;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lastRenderedPageBreak/>
        <w:t>объяснять сущность психических процессов и их изменений у инвалидов и лиц пожилого возраста;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правильно организовать психологический контакт с клиентами (потребителями услуг);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4B4AED" w:rsidRPr="004B4AED" w:rsidRDefault="004B4AED" w:rsidP="004B4AED">
      <w:pPr>
        <w:numPr>
          <w:ilvl w:val="0"/>
          <w:numId w:val="60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 xml:space="preserve">следовать этическим правилам, нормам и принципам в профессиональной деятельности; </w:t>
      </w:r>
    </w:p>
    <w:p w:rsidR="004B4AED" w:rsidRPr="004B4AED" w:rsidRDefault="004B4AED" w:rsidP="004B4AED">
      <w:pPr>
        <w:spacing w:after="0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знать: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правовое регулирование в области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понятия и категории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функции учреждений государственной службы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юридическое значение экспертных заключений медико-социальной экспертизы;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структуру трудовых пенсий;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понятие и виды социального обслуживания и помощи нуждающимся гражданам;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государственные стандарты социального обслуживания;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порядок предоставления социальных услуг и других социальных выплат;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основные понятия общей психологии, сущность психических процессов;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основы психологии личности;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современные представления о личности, ее структуре и возрастных изменениях;</w:t>
      </w:r>
    </w:p>
    <w:p w:rsidR="004B4AED" w:rsidRPr="004B4AED" w:rsidRDefault="004B4AED" w:rsidP="004B4AED">
      <w:pPr>
        <w:numPr>
          <w:ilvl w:val="0"/>
          <w:numId w:val="61"/>
        </w:numPr>
        <w:spacing w:after="0"/>
        <w:ind w:left="426"/>
        <w:contextualSpacing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особенности психологии инвалидов и лиц пожилого возраста;</w:t>
      </w:r>
    </w:p>
    <w:p w:rsidR="004B4AED" w:rsidRPr="004B4AED" w:rsidRDefault="004B4AED" w:rsidP="004B4AED">
      <w:pPr>
        <w:numPr>
          <w:ilvl w:val="0"/>
          <w:numId w:val="61"/>
        </w:numPr>
        <w:tabs>
          <w:tab w:val="left" w:pos="284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B4AED">
        <w:rPr>
          <w:rFonts w:ascii="Times New Roman" w:eastAsia="Times New Roman" w:hAnsi="Times New Roman" w:cs="Times New Roman"/>
        </w:rPr>
        <w:t>основные правила профессиональной этики и приемы делового общения в коллективе.</w:t>
      </w:r>
    </w:p>
    <w:p w:rsidR="004B4AED" w:rsidRPr="004B4AED" w:rsidRDefault="004B4AED" w:rsidP="004B4AE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  <w:b/>
          <w:lang w:eastAsia="en-US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4B4AED" w:rsidRPr="004B4AED" w:rsidRDefault="004B4AED" w:rsidP="004B4AED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B4AED" w:rsidRPr="004B4AED" w:rsidRDefault="004B4AED" w:rsidP="004B4AED">
      <w:pPr>
        <w:spacing w:after="0"/>
        <w:ind w:firstLine="709"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4B4AED" w:rsidRPr="004B4AED" w:rsidRDefault="004B4AED" w:rsidP="004B4AED">
      <w:pPr>
        <w:spacing w:after="0"/>
        <w:ind w:left="66"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иметь практический опыт: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выявления и осуществления учета лиц, нуждающихся в социальной защите;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4B4AED" w:rsidRPr="004B4AED" w:rsidRDefault="004B4AED" w:rsidP="004B4AED">
      <w:pPr>
        <w:numPr>
          <w:ilvl w:val="0"/>
          <w:numId w:val="6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lastRenderedPageBreak/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уметь: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выявлять и осуществлять учет лиц, нуждающихся в социальной защите;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собирать и анализировать информацию для статистической и другой отчетности;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принимать решения об установлении опеки и попечительства;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применять приемы делового общения и правила культуры поведения в профессиональной деятельности;</w:t>
      </w:r>
    </w:p>
    <w:p w:rsidR="004B4AED" w:rsidRPr="004B4AED" w:rsidRDefault="004B4AED" w:rsidP="004B4AED">
      <w:pPr>
        <w:numPr>
          <w:ilvl w:val="0"/>
          <w:numId w:val="6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4B4AED">
        <w:rPr>
          <w:rFonts w:ascii="Times New Roman" w:eastAsia="Times New Roman" w:hAnsi="Times New Roman" w:cs="Times New Roman"/>
        </w:rPr>
        <w:t>следовать этическим правилам, нормам и принципам в профессиональной деятельности</w:t>
      </w:r>
    </w:p>
    <w:p w:rsidR="004B4AED" w:rsidRPr="004B4AED" w:rsidRDefault="004B4AED" w:rsidP="004B4AED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знать: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4B4AED" w:rsidRPr="004B4AED" w:rsidRDefault="004B4AED" w:rsidP="004B4AED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Verdana" w:eastAsia="Times New Roman" w:hAnsi="Verdana" w:cs="Times New Roman"/>
        </w:rPr>
      </w:pPr>
      <w:r w:rsidRPr="004B4AED">
        <w:rPr>
          <w:rFonts w:ascii="Times New Roman" w:eastAsia="Times New Roman" w:hAnsi="Times New Roman" w:cs="Times New Roman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4B4AED" w:rsidRPr="004B4AED" w:rsidRDefault="004B4AED" w:rsidP="004B4AED">
      <w:pPr>
        <w:widowControl w:val="0"/>
        <w:numPr>
          <w:ilvl w:val="0"/>
          <w:numId w:val="6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B4AED">
        <w:rPr>
          <w:rFonts w:ascii="Times New Roman" w:eastAsia="Times New Roman" w:hAnsi="Times New Roman" w:cs="Times New Roman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4B4AED" w:rsidRPr="004B4AED" w:rsidRDefault="004B4AED" w:rsidP="004B4AE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4B4AED" w:rsidRPr="004B4AED" w:rsidRDefault="004B4AED" w:rsidP="004B4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AED" w:rsidRPr="004B4AED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 w15:restartNumberingAfterBreak="0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 w15:restartNumberingAfterBreak="0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 w15:restartNumberingAfterBreak="0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58" w15:restartNumberingAfterBreak="0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4"/>
  </w:num>
  <w:num w:numId="6">
    <w:abstractNumId w:val="6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1"/>
  </w:num>
  <w:num w:numId="11">
    <w:abstractNumId w:val="23"/>
  </w:num>
  <w:num w:numId="12">
    <w:abstractNumId w:val="12"/>
  </w:num>
  <w:num w:numId="13">
    <w:abstractNumId w:val="53"/>
  </w:num>
  <w:num w:numId="14">
    <w:abstractNumId w:val="50"/>
  </w:num>
  <w:num w:numId="15">
    <w:abstractNumId w:val="9"/>
  </w:num>
  <w:num w:numId="16">
    <w:abstractNumId w:val="43"/>
  </w:num>
  <w:num w:numId="17">
    <w:abstractNumId w:val="21"/>
  </w:num>
  <w:num w:numId="18">
    <w:abstractNumId w:val="18"/>
  </w:num>
  <w:num w:numId="19">
    <w:abstractNumId w:val="5"/>
  </w:num>
  <w:num w:numId="20">
    <w:abstractNumId w:val="41"/>
  </w:num>
  <w:num w:numId="21">
    <w:abstractNumId w:val="49"/>
  </w:num>
  <w:num w:numId="22">
    <w:abstractNumId w:val="7"/>
  </w:num>
  <w:num w:numId="23">
    <w:abstractNumId w:val="48"/>
  </w:num>
  <w:num w:numId="24">
    <w:abstractNumId w:val="13"/>
  </w:num>
  <w:num w:numId="25">
    <w:abstractNumId w:val="38"/>
  </w:num>
  <w:num w:numId="26">
    <w:abstractNumId w:val="16"/>
  </w:num>
  <w:num w:numId="27">
    <w:abstractNumId w:val="37"/>
  </w:num>
  <w:num w:numId="28">
    <w:abstractNumId w:val="3"/>
  </w:num>
  <w:num w:numId="29">
    <w:abstractNumId w:val="42"/>
  </w:num>
  <w:num w:numId="30">
    <w:abstractNumId w:val="63"/>
  </w:num>
  <w:num w:numId="31">
    <w:abstractNumId w:val="20"/>
  </w:num>
  <w:num w:numId="32">
    <w:abstractNumId w:val="45"/>
  </w:num>
  <w:num w:numId="33">
    <w:abstractNumId w:val="1"/>
  </w:num>
  <w:num w:numId="34">
    <w:abstractNumId w:val="59"/>
  </w:num>
  <w:num w:numId="35">
    <w:abstractNumId w:val="4"/>
  </w:num>
  <w:num w:numId="36">
    <w:abstractNumId w:val="8"/>
  </w:num>
  <w:num w:numId="37">
    <w:abstractNumId w:val="30"/>
  </w:num>
  <w:num w:numId="38">
    <w:abstractNumId w:val="14"/>
  </w:num>
  <w:num w:numId="39">
    <w:abstractNumId w:val="47"/>
  </w:num>
  <w:num w:numId="40">
    <w:abstractNumId w:val="58"/>
  </w:num>
  <w:num w:numId="41">
    <w:abstractNumId w:val="24"/>
  </w:num>
  <w:num w:numId="42">
    <w:abstractNumId w:val="22"/>
  </w:num>
  <w:num w:numId="43">
    <w:abstractNumId w:val="6"/>
  </w:num>
  <w:num w:numId="44">
    <w:abstractNumId w:val="66"/>
  </w:num>
  <w:num w:numId="45">
    <w:abstractNumId w:val="56"/>
  </w:num>
  <w:num w:numId="46">
    <w:abstractNumId w:val="31"/>
  </w:num>
  <w:num w:numId="47">
    <w:abstractNumId w:val="52"/>
  </w:num>
  <w:num w:numId="48">
    <w:abstractNumId w:val="40"/>
  </w:num>
  <w:num w:numId="49">
    <w:abstractNumId w:val="26"/>
  </w:num>
  <w:num w:numId="50">
    <w:abstractNumId w:val="68"/>
  </w:num>
  <w:num w:numId="51">
    <w:abstractNumId w:val="27"/>
  </w:num>
  <w:num w:numId="52">
    <w:abstractNumId w:val="60"/>
  </w:num>
  <w:num w:numId="53">
    <w:abstractNumId w:val="19"/>
  </w:num>
  <w:num w:numId="54">
    <w:abstractNumId w:val="15"/>
  </w:num>
  <w:num w:numId="55">
    <w:abstractNumId w:val="65"/>
  </w:num>
  <w:num w:numId="56">
    <w:abstractNumId w:val="25"/>
  </w:num>
  <w:num w:numId="57">
    <w:abstractNumId w:val="55"/>
  </w:num>
  <w:num w:numId="58">
    <w:abstractNumId w:val="67"/>
  </w:num>
  <w:num w:numId="59">
    <w:abstractNumId w:val="35"/>
  </w:num>
  <w:num w:numId="60">
    <w:abstractNumId w:val="36"/>
  </w:num>
  <w:num w:numId="61">
    <w:abstractNumId w:val="44"/>
  </w:num>
  <w:num w:numId="62">
    <w:abstractNumId w:val="17"/>
  </w:num>
  <w:num w:numId="63">
    <w:abstractNumId w:val="32"/>
  </w:num>
  <w:num w:numId="64">
    <w:abstractNumId w:val="33"/>
  </w:num>
  <w:num w:numId="65">
    <w:abstractNumId w:val="57"/>
  </w:num>
  <w:num w:numId="66">
    <w:abstractNumId w:val="11"/>
  </w:num>
  <w:num w:numId="67">
    <w:abstractNumId w:val="10"/>
  </w:num>
  <w:num w:numId="68">
    <w:abstractNumId w:val="51"/>
  </w:num>
  <w:num w:numId="69">
    <w:abstractNumId w:val="64"/>
  </w:num>
  <w:num w:numId="70">
    <w:abstractNumId w:val="54"/>
  </w:num>
  <w:num w:numId="71">
    <w:abstractNumId w:val="29"/>
  </w:num>
  <w:num w:numId="72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A3C73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F79DB"/>
    <w:rsid w:val="00307AB4"/>
    <w:rsid w:val="00332C24"/>
    <w:rsid w:val="003E52FF"/>
    <w:rsid w:val="00422D27"/>
    <w:rsid w:val="00437A66"/>
    <w:rsid w:val="0044075F"/>
    <w:rsid w:val="00491B5D"/>
    <w:rsid w:val="004B4AE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92124F"/>
    <w:rsid w:val="009405DB"/>
    <w:rsid w:val="00966B61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0D8D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4B4AED"/>
  </w:style>
  <w:style w:type="table" w:customStyle="1" w:styleId="2a">
    <w:name w:val="Сетка таблицы2"/>
    <w:basedOn w:val="a1"/>
    <w:next w:val="a3"/>
    <w:uiPriority w:val="59"/>
    <w:rsid w:val="004B4A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uiPriority w:val="1"/>
    <w:qFormat/>
    <w:rsid w:val="004B4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C9452C69440551CCE66A90C1918BB733AC5CDC11EC02C23F8F9C8EEEZBV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C9452C69440551CCE66A90C1918BB733AC5ED514E302C23F8F9C8EEEZBV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FF24-7317-4EEC-AD89-173A1E8D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16105</Words>
  <Characters>91803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Пользователь Windows</cp:lastModifiedBy>
  <cp:revision>2</cp:revision>
  <cp:lastPrinted>2016-09-02T08:03:00Z</cp:lastPrinted>
  <dcterms:created xsi:type="dcterms:W3CDTF">2018-12-16T15:16:00Z</dcterms:created>
  <dcterms:modified xsi:type="dcterms:W3CDTF">2018-12-16T15:16:00Z</dcterms:modified>
</cp:coreProperties>
</file>