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3281" w:rsidRPr="009D3281" w:rsidRDefault="009D3281" w:rsidP="009D3281">
      <w:pPr>
        <w:contextualSpacing/>
        <w:jc w:val="center"/>
        <w:rPr>
          <w:rStyle w:val="fontstyle01"/>
          <w:sz w:val="22"/>
        </w:rPr>
      </w:pP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9D3281">
        <w:rPr>
          <w:rFonts w:ascii="Times New Roman" w:hAnsi="Times New Roman" w:cs="Times New Roman"/>
          <w:b/>
          <w:bCs/>
          <w:color w:val="000000"/>
          <w:szCs w:val="24"/>
          <w:lang w:bidi="ru-RU"/>
        </w:rPr>
        <w:t>38.02.01 ЭКОНОМИКА И БУХГАЛТЕРСКИЙ УЧЕТ (ПО ОТРАСЛЯМ)</w:t>
      </w:r>
    </w:p>
    <w:p w:rsidR="009D3281" w:rsidRPr="009D3281" w:rsidRDefault="009D3281" w:rsidP="009D3281">
      <w:pPr>
        <w:contextualSpacing/>
        <w:jc w:val="center"/>
        <w:rPr>
          <w:rStyle w:val="fontstyle01"/>
          <w:sz w:val="22"/>
        </w:rPr>
      </w:pPr>
    </w:p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81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9D32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D3281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9D3281" w:rsidRPr="009D3281" w:rsidRDefault="009D3281" w:rsidP="009D3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81" w:rsidRDefault="009D3281" w:rsidP="00A70D2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A70D24" w:rsidRDefault="006744B4" w:rsidP="00A70D2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Style w:val="fontstyle01"/>
          <w:sz w:val="22"/>
          <w:szCs w:val="22"/>
        </w:rPr>
        <w:t>1.Общие положения</w:t>
      </w:r>
    </w:p>
    <w:p w:rsidR="00055B0A" w:rsidRPr="00A70D2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Style w:val="fontstyle01"/>
          <w:sz w:val="22"/>
          <w:szCs w:val="22"/>
        </w:rPr>
        <w:t xml:space="preserve">1.1. </w:t>
      </w:r>
      <w:r w:rsidR="00055B0A" w:rsidRPr="00A70D24">
        <w:rPr>
          <w:rFonts w:ascii="Times New Roman" w:hAnsi="Times New Roman" w:cs="Times New Roman"/>
        </w:rPr>
        <w:t xml:space="preserve">Настоящая основная </w:t>
      </w:r>
      <w:r w:rsidR="004670CB">
        <w:rPr>
          <w:rFonts w:ascii="Times New Roman" w:hAnsi="Times New Roman" w:cs="Times New Roman"/>
        </w:rPr>
        <w:t xml:space="preserve">профессиональная </w:t>
      </w:r>
      <w:r w:rsidR="00055B0A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4670CB">
        <w:rPr>
          <w:rFonts w:ascii="Times New Roman" w:hAnsi="Times New Roman" w:cs="Times New Roman"/>
        </w:rPr>
        <w:t>- программа по</w:t>
      </w:r>
      <w:r w:rsidR="004670CB">
        <w:rPr>
          <w:rFonts w:ascii="Times New Roman" w:hAnsi="Times New Roman" w:cs="Times New Roman"/>
        </w:rPr>
        <w:t>д</w:t>
      </w:r>
      <w:r w:rsidR="004670CB">
        <w:rPr>
          <w:rFonts w:ascii="Times New Roman" w:hAnsi="Times New Roman" w:cs="Times New Roman"/>
        </w:rPr>
        <w:t>готовки специалистов среднего звена</w:t>
      </w:r>
      <w:r w:rsidR="004670CB" w:rsidRPr="00775C6D">
        <w:rPr>
          <w:rFonts w:ascii="Times New Roman" w:hAnsi="Times New Roman" w:cs="Times New Roman"/>
        </w:rPr>
        <w:t xml:space="preserve"> </w:t>
      </w:r>
      <w:r w:rsidR="00055B0A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38.02.01 Экономика и бухгалтерский учет (по отраслям) (далее – </w:t>
      </w:r>
      <w:r w:rsidR="004670CB" w:rsidRPr="00D6137F">
        <w:rPr>
          <w:rFonts w:ascii="Times New Roman" w:hAnsi="Times New Roman" w:cs="Times New Roman"/>
        </w:rPr>
        <w:t>ОПО</w:t>
      </w:r>
      <w:proofErr w:type="gramStart"/>
      <w:r w:rsidR="004670CB" w:rsidRPr="00D6137F">
        <w:rPr>
          <w:rFonts w:ascii="Times New Roman" w:hAnsi="Times New Roman" w:cs="Times New Roman"/>
        </w:rPr>
        <w:t>П-</w:t>
      </w:r>
      <w:proofErr w:type="gramEnd"/>
      <w:r w:rsidR="004670CB" w:rsidRPr="00D6137F">
        <w:rPr>
          <w:rFonts w:ascii="Times New Roman" w:hAnsi="Times New Roman" w:cs="Times New Roman"/>
        </w:rPr>
        <w:t xml:space="preserve"> ППССЗ</w:t>
      </w:r>
      <w:r w:rsidR="00055B0A" w:rsidRPr="00A70D24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специальности с учетом требований профессионального стандарта «Бухгалтер», а также требований работодателей </w:t>
      </w:r>
      <w:r w:rsidR="00AE6A70" w:rsidRPr="00A70D24">
        <w:rPr>
          <w:rFonts w:ascii="Times New Roman" w:hAnsi="Times New Roman" w:cs="Times New Roman"/>
        </w:rPr>
        <w:t>г. Пятигорска</w:t>
      </w:r>
      <w:r w:rsidR="00055B0A" w:rsidRPr="00A70D24">
        <w:rPr>
          <w:rFonts w:ascii="Times New Roman" w:hAnsi="Times New Roman" w:cs="Times New Roman"/>
        </w:rPr>
        <w:t xml:space="preserve">. </w:t>
      </w:r>
      <w:r w:rsidR="004670CB" w:rsidRPr="00D6137F">
        <w:rPr>
          <w:rFonts w:ascii="Times New Roman" w:hAnsi="Times New Roman" w:cs="Times New Roman"/>
        </w:rPr>
        <w:t>ОПО</w:t>
      </w:r>
      <w:proofErr w:type="gramStart"/>
      <w:r w:rsidR="004670CB" w:rsidRPr="00D6137F">
        <w:rPr>
          <w:rFonts w:ascii="Times New Roman" w:hAnsi="Times New Roman" w:cs="Times New Roman"/>
        </w:rPr>
        <w:t>П-</w:t>
      </w:r>
      <w:proofErr w:type="gramEnd"/>
      <w:r w:rsidR="004670CB" w:rsidRPr="00D6137F">
        <w:rPr>
          <w:rFonts w:ascii="Times New Roman" w:hAnsi="Times New Roman" w:cs="Times New Roman"/>
        </w:rPr>
        <w:t xml:space="preserve"> ППССЗ</w:t>
      </w:r>
      <w:r w:rsidR="004670CB" w:rsidRPr="00A70D24">
        <w:rPr>
          <w:rFonts w:ascii="Times New Roman" w:hAnsi="Times New Roman" w:cs="Times New Roman"/>
        </w:rPr>
        <w:t xml:space="preserve"> </w:t>
      </w:r>
      <w:r w:rsidR="00055B0A" w:rsidRPr="00A70D24">
        <w:rPr>
          <w:rFonts w:ascii="Times New Roman" w:hAnsi="Times New Roman" w:cs="Times New Roman"/>
        </w:rPr>
        <w:t>определяет объем и содержание среднего профессионального образования по специальности 38.02.01 Экономика и бухгалтерский учет</w:t>
      </w:r>
      <w:r w:rsidR="001D1679" w:rsidRPr="00A70D24">
        <w:rPr>
          <w:rFonts w:ascii="Times New Roman" w:hAnsi="Times New Roman" w:cs="Times New Roman"/>
        </w:rPr>
        <w:t xml:space="preserve"> (по отраслям)</w:t>
      </w:r>
      <w:r w:rsidR="00055B0A" w:rsidRPr="00A70D24">
        <w:rPr>
          <w:rFonts w:ascii="Times New Roman" w:hAnsi="Times New Roman" w:cs="Times New Roman"/>
        </w:rPr>
        <w:t>, планируемые результаты освоения образовательной програ</w:t>
      </w:r>
      <w:r w:rsidR="00055B0A" w:rsidRPr="00A70D24">
        <w:rPr>
          <w:rFonts w:ascii="Times New Roman" w:hAnsi="Times New Roman" w:cs="Times New Roman"/>
        </w:rPr>
        <w:t>м</w:t>
      </w:r>
      <w:r w:rsidR="00055B0A" w:rsidRPr="00A70D24">
        <w:rPr>
          <w:rFonts w:ascii="Times New Roman" w:hAnsi="Times New Roman" w:cs="Times New Roman"/>
        </w:rPr>
        <w:t>мы, условия образовательной деятельности. Образовательная программа, реализуемая на базе о</w:t>
      </w:r>
      <w:r w:rsidR="00055B0A" w:rsidRPr="00A70D24">
        <w:rPr>
          <w:rFonts w:ascii="Times New Roman" w:hAnsi="Times New Roman" w:cs="Times New Roman"/>
        </w:rPr>
        <w:t>с</w:t>
      </w:r>
      <w:r w:rsidR="00055B0A" w:rsidRPr="00A70D24">
        <w:rPr>
          <w:rFonts w:ascii="Times New Roman" w:hAnsi="Times New Roman" w:cs="Times New Roman"/>
        </w:rPr>
        <w:t xml:space="preserve">новного общего образования, разработана </w:t>
      </w:r>
      <w:r w:rsidR="00AE6A70" w:rsidRPr="00A70D24">
        <w:rPr>
          <w:rFonts w:ascii="Times New Roman" w:hAnsi="Times New Roman" w:cs="Times New Roman"/>
        </w:rPr>
        <w:t>техникумом</w:t>
      </w:r>
      <w:r w:rsidR="00055B0A" w:rsidRPr="00A70D24">
        <w:rPr>
          <w:rFonts w:ascii="Times New Roman" w:hAnsi="Times New Roman" w:cs="Times New Roman"/>
        </w:rPr>
        <w:t xml:space="preserve"> на основе требований федерального гос</w:t>
      </w:r>
      <w:r w:rsidR="00055B0A" w:rsidRPr="00A70D24">
        <w:rPr>
          <w:rFonts w:ascii="Times New Roman" w:hAnsi="Times New Roman" w:cs="Times New Roman"/>
        </w:rPr>
        <w:t>у</w:t>
      </w:r>
      <w:r w:rsidR="00055B0A" w:rsidRPr="00A70D24">
        <w:rPr>
          <w:rFonts w:ascii="Times New Roman" w:hAnsi="Times New Roman" w:cs="Times New Roman"/>
        </w:rPr>
        <w:t>дарственного образовательного стандарта среднего общего образования и ФГОС СПО с учетом полу</w:t>
      </w:r>
      <w:r w:rsidR="004670CB">
        <w:rPr>
          <w:rFonts w:ascii="Times New Roman" w:hAnsi="Times New Roman" w:cs="Times New Roman"/>
        </w:rPr>
        <w:t>чаемой специальности</w:t>
      </w:r>
      <w:r w:rsidR="00055B0A" w:rsidRPr="00A70D24">
        <w:rPr>
          <w:rFonts w:ascii="Times New Roman" w:hAnsi="Times New Roman" w:cs="Times New Roman"/>
        </w:rPr>
        <w:t xml:space="preserve">. </w:t>
      </w:r>
    </w:p>
    <w:p w:rsidR="00AE6A70" w:rsidRPr="00A70D2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Style w:val="fontstyle01"/>
          <w:sz w:val="22"/>
          <w:szCs w:val="22"/>
        </w:rPr>
        <w:t>1.2.</w:t>
      </w:r>
      <w:r w:rsidR="00AE6A70" w:rsidRPr="00A70D24">
        <w:rPr>
          <w:rFonts w:ascii="Times New Roman" w:hAnsi="Times New Roman" w:cs="Times New Roman"/>
        </w:rPr>
        <w:t xml:space="preserve"> </w:t>
      </w:r>
      <w:r w:rsidR="00AE6A70" w:rsidRPr="00A70D24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="00AE6A70" w:rsidRPr="00A70D24">
        <w:rPr>
          <w:rFonts w:ascii="Times New Roman" w:hAnsi="Times New Roman" w:cs="Times New Roman"/>
          <w:b/>
        </w:rPr>
        <w:t>: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дерации»;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Приказ Минобрнауки России от 28 июля 2014 г. № 832 "Об утверждении федерального государственного образовательного стандарта среднего профессионального образования по сп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циальности 38.02.01 Экономика и бухгалтерский учет (по отраслям)" (зарегистрирован Министе</w:t>
      </w:r>
      <w:r w:rsidRPr="00A70D24">
        <w:rPr>
          <w:rFonts w:ascii="Times New Roman" w:hAnsi="Times New Roman" w:cs="Times New Roman"/>
        </w:rPr>
        <w:t>р</w:t>
      </w:r>
      <w:r w:rsidRPr="00A70D24">
        <w:rPr>
          <w:rFonts w:ascii="Times New Roman" w:hAnsi="Times New Roman" w:cs="Times New Roman"/>
        </w:rPr>
        <w:t xml:space="preserve">ством юстиции Российской Федерации 19 августа 2014 г., регистрационный № 33638);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A70D24">
        <w:rPr>
          <w:rFonts w:ascii="Times New Roman" w:hAnsi="Times New Roman" w:cs="Times New Roman"/>
        </w:rPr>
        <w:t>ь</w:t>
      </w:r>
      <w:r w:rsidRPr="00A70D24">
        <w:rPr>
          <w:rFonts w:ascii="Times New Roman" w:hAnsi="Times New Roman" w:cs="Times New Roman"/>
        </w:rPr>
        <w:t xml:space="preserve">ной деятельности);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70D24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Приказ Министерства труда и социальной защиты Российской Федерации от 22 декабря 2014 г. № 1061н «Об утверждении профессионального стандарта «Бухгалтер» (зарегистрирован Министерством юстиции Российской Федерации 23 января 2015 г., регистрационный № 35697);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A70D24">
        <w:rPr>
          <w:rFonts w:ascii="Times New Roman" w:hAnsi="Times New Roman" w:cs="Times New Roman"/>
        </w:rPr>
        <w:t>р</w:t>
      </w:r>
      <w:r w:rsidRPr="00A70D24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A70D24">
        <w:rPr>
          <w:rFonts w:ascii="Times New Roman" w:hAnsi="Times New Roman" w:cs="Times New Roman"/>
        </w:rPr>
        <w:t>б</w:t>
      </w:r>
      <w:r w:rsidRPr="00A70D24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</w:t>
      </w:r>
      <w:proofErr w:type="gramStart"/>
      <w:r w:rsidRPr="00A70D24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A70D24">
        <w:rPr>
          <w:rFonts w:ascii="Times New Roman" w:hAnsi="Times New Roman" w:cs="Times New Roman"/>
        </w:rPr>
        <w:t>ж</w:t>
      </w:r>
      <w:r w:rsidRPr="00A70D24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A70D24">
        <w:rPr>
          <w:rFonts w:ascii="Times New Roman" w:hAnsi="Times New Roman" w:cs="Times New Roman"/>
        </w:rPr>
        <w:t xml:space="preserve"> РФ 12 апр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 xml:space="preserve">ля 2010 № 16866;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A70D24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A70D24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Fonts w:ascii="Times New Roman" w:hAnsi="Times New Roman" w:cs="Times New Roman"/>
          <w:b/>
        </w:rPr>
        <w:t xml:space="preserve">: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>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Разъяснения по формированию учебного плана основной профессиональной образов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 xml:space="preserve">тельной программы начального профессионального образования и среднего профессионального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http://www.firo.ru/?page_id=774 - </w:t>
      </w:r>
      <w:proofErr w:type="spellStart"/>
      <w:r w:rsidRPr="00A70D24">
        <w:rPr>
          <w:rFonts w:ascii="Times New Roman" w:hAnsi="Times New Roman" w:cs="Times New Roman"/>
        </w:rPr>
        <w:t>Загл</w:t>
      </w:r>
      <w:proofErr w:type="spellEnd"/>
      <w:r w:rsidRPr="00A70D24">
        <w:rPr>
          <w:rFonts w:ascii="Times New Roman" w:hAnsi="Times New Roman" w:cs="Times New Roman"/>
        </w:rPr>
        <w:t xml:space="preserve">. с экрана;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70D24">
        <w:rPr>
          <w:rFonts w:ascii="Times New Roman" w:hAnsi="Times New Roman" w:cs="Times New Roman"/>
        </w:rPr>
        <w:t>− Рекомендации по организации получения среднего общего образования в пределах о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A70D24">
        <w:rPr>
          <w:rFonts w:ascii="Times New Roman" w:hAnsi="Times New Roman" w:cs="Times New Roman"/>
        </w:rPr>
        <w:t>н</w:t>
      </w:r>
      <w:r w:rsidRPr="00A70D24">
        <w:rPr>
          <w:rFonts w:ascii="Times New Roman" w:hAnsi="Times New Roman" w:cs="Times New Roman"/>
        </w:rPr>
        <w:t>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</w:t>
      </w:r>
      <w:r w:rsidRPr="00A70D24">
        <w:rPr>
          <w:rFonts w:ascii="Times New Roman" w:hAnsi="Times New Roman" w:cs="Times New Roman"/>
        </w:rPr>
        <w:t>и</w:t>
      </w:r>
      <w:r w:rsidRPr="00A70D24">
        <w:rPr>
          <w:rFonts w:ascii="Times New Roman" w:hAnsi="Times New Roman" w:cs="Times New Roman"/>
        </w:rPr>
        <w:t xml:space="preserve">нобрнауки России от 17.03.2015 г. исх. № 06-259); </w:t>
      </w:r>
      <w:proofErr w:type="gramEnd"/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</w:t>
      </w:r>
      <w:r w:rsidRPr="00A70D24">
        <w:rPr>
          <w:rFonts w:ascii="Times New Roman" w:hAnsi="Times New Roman" w:cs="Times New Roman"/>
        </w:rPr>
        <w:t>ь</w:t>
      </w:r>
      <w:r w:rsidRPr="00A70D24">
        <w:rPr>
          <w:rFonts w:ascii="Times New Roman" w:hAnsi="Times New Roman" w:cs="Times New Roman"/>
        </w:rPr>
        <w:t>ных программ и дополнительных профессиональных программ с учетом соответствующих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 xml:space="preserve">фессиональных стандартов (утверждены Министром образования и науки Российской Федерации 22.01.2015 г. № ДЛ-1/05вн);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вой грамотности населения.</w:t>
      </w:r>
    </w:p>
    <w:p w:rsidR="00A148E7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Fonts w:ascii="Times New Roman" w:hAnsi="Times New Roman" w:cs="Times New Roman"/>
          <w:b/>
        </w:rPr>
        <w:t>:</w:t>
      </w:r>
    </w:p>
    <w:p w:rsidR="00A56A79" w:rsidRPr="00A70D24" w:rsidRDefault="002C07F4" w:rsidP="004670C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 xml:space="preserve">сионального образования; 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УД – учебн</w:t>
      </w:r>
      <w:r w:rsidR="00A56A79" w:rsidRPr="00A70D24">
        <w:rPr>
          <w:rFonts w:ascii="Times New Roman" w:hAnsi="Times New Roman" w:cs="Times New Roman"/>
        </w:rPr>
        <w:t xml:space="preserve">ая дисциплина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ОК – общие компетенции;</w:t>
      </w:r>
    </w:p>
    <w:p w:rsidR="00AE6A70" w:rsidRPr="00A70D2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A70D2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A70D24" w:rsidRDefault="00A56A79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604DD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Style w:val="fontstyle01"/>
          <w:sz w:val="22"/>
          <w:szCs w:val="22"/>
        </w:rPr>
        <w:t>2</w:t>
      </w:r>
      <w:r w:rsidR="00A56A79" w:rsidRPr="00A70D24">
        <w:rPr>
          <w:rStyle w:val="fontstyle01"/>
          <w:sz w:val="22"/>
          <w:szCs w:val="22"/>
        </w:rPr>
        <w:t>.</w:t>
      </w:r>
      <w:r w:rsidR="006744B4" w:rsidRPr="00A70D24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A70D24">
        <w:rPr>
          <w:rFonts w:ascii="Times New Roman" w:hAnsi="Times New Roman" w:cs="Times New Roman"/>
          <w:b/>
          <w:bCs/>
          <w:color w:val="000000"/>
        </w:rPr>
        <w:br/>
      </w:r>
      <w:r w:rsidR="006744B4" w:rsidRPr="00A70D24">
        <w:rPr>
          <w:rStyle w:val="fontstyle01"/>
          <w:sz w:val="22"/>
          <w:szCs w:val="22"/>
        </w:rPr>
        <w:t xml:space="preserve">специальности </w:t>
      </w:r>
      <w:r w:rsidR="004604DD" w:rsidRPr="00A70D24">
        <w:rPr>
          <w:rStyle w:val="fontstyle01"/>
          <w:sz w:val="22"/>
          <w:szCs w:val="22"/>
        </w:rPr>
        <w:t>38.02.01 Экономика и бухгалтерский учет (по отраслям).</w:t>
      </w:r>
    </w:p>
    <w:p w:rsidR="00714FE6" w:rsidRPr="00A70D2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Style w:val="fontstyle01"/>
          <w:sz w:val="22"/>
          <w:szCs w:val="22"/>
        </w:rPr>
        <w:t>2.</w:t>
      </w:r>
      <w:r w:rsidR="002C07F4" w:rsidRPr="00A70D24">
        <w:rPr>
          <w:rStyle w:val="fontstyle01"/>
          <w:sz w:val="22"/>
          <w:szCs w:val="22"/>
        </w:rPr>
        <w:t>1</w:t>
      </w:r>
      <w:r w:rsidRPr="00A70D24">
        <w:rPr>
          <w:rStyle w:val="fontstyle01"/>
          <w:sz w:val="22"/>
          <w:szCs w:val="22"/>
        </w:rPr>
        <w:t xml:space="preserve"> Срок освоения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Style w:val="fontstyle01"/>
          <w:sz w:val="22"/>
          <w:szCs w:val="22"/>
        </w:rPr>
        <w:t xml:space="preserve"> среднего профессионального образования по</w:t>
      </w:r>
      <w:r w:rsidRPr="00A70D24">
        <w:rPr>
          <w:rFonts w:ascii="Times New Roman" w:hAnsi="Times New Roman" w:cs="Times New Roman"/>
          <w:b/>
          <w:bCs/>
          <w:color w:val="000000"/>
        </w:rPr>
        <w:br/>
      </w:r>
      <w:r w:rsidRPr="00A70D24">
        <w:rPr>
          <w:rStyle w:val="fontstyle01"/>
          <w:sz w:val="22"/>
          <w:szCs w:val="22"/>
        </w:rPr>
        <w:t xml:space="preserve">специальности </w:t>
      </w:r>
      <w:r w:rsidR="0049483A" w:rsidRPr="00A70D24">
        <w:rPr>
          <w:rStyle w:val="fontstyle01"/>
          <w:sz w:val="22"/>
          <w:szCs w:val="22"/>
        </w:rPr>
        <w:t>38.02.01 Экономика и бухгалтерский учет (по отраслям).</w:t>
      </w:r>
    </w:p>
    <w:p w:rsidR="006744B4" w:rsidRPr="00A70D24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A70D24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A70D24">
        <w:rPr>
          <w:rFonts w:ascii="Times New Roman" w:hAnsi="Times New Roman" w:cs="Times New Roman"/>
          <w:color w:val="000000"/>
        </w:rPr>
        <w:t xml:space="preserve"> </w:t>
      </w:r>
      <w:r w:rsidR="00714FE6" w:rsidRPr="00A70D24">
        <w:rPr>
          <w:rStyle w:val="fontstyle21"/>
          <w:sz w:val="22"/>
          <w:szCs w:val="22"/>
        </w:rPr>
        <w:t xml:space="preserve">образования по </w:t>
      </w:r>
      <w:r w:rsidRPr="00A70D24">
        <w:rPr>
          <w:rStyle w:val="fontstyle21"/>
          <w:sz w:val="22"/>
          <w:szCs w:val="22"/>
        </w:rPr>
        <w:t>спец</w:t>
      </w:r>
      <w:r w:rsidRPr="00A70D24">
        <w:rPr>
          <w:rStyle w:val="fontstyle21"/>
          <w:sz w:val="22"/>
          <w:szCs w:val="22"/>
        </w:rPr>
        <w:t>и</w:t>
      </w:r>
      <w:r w:rsidRPr="00A70D24">
        <w:rPr>
          <w:rStyle w:val="fontstyle21"/>
          <w:sz w:val="22"/>
          <w:szCs w:val="22"/>
        </w:rPr>
        <w:t xml:space="preserve">альности </w:t>
      </w:r>
      <w:r w:rsidR="0049483A" w:rsidRPr="00A70D24">
        <w:rPr>
          <w:rStyle w:val="fontstyle01"/>
          <w:b w:val="0"/>
          <w:sz w:val="22"/>
          <w:szCs w:val="22"/>
        </w:rPr>
        <w:t xml:space="preserve">38.02.01 Экономика и бухгалтерский учет (по отраслям) </w:t>
      </w:r>
      <w:r w:rsidR="00714FE6" w:rsidRPr="00A70D24">
        <w:rPr>
          <w:rStyle w:val="fontstyle21"/>
          <w:sz w:val="22"/>
          <w:szCs w:val="22"/>
        </w:rPr>
        <w:t xml:space="preserve">базовой </w:t>
      </w:r>
      <w:r w:rsidRPr="00A70D24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A70D24">
        <w:rPr>
          <w:rFonts w:ascii="Times New Roman" w:hAnsi="Times New Roman" w:cs="Times New Roman"/>
          <w:color w:val="000000"/>
        </w:rPr>
        <w:t xml:space="preserve"> </w:t>
      </w:r>
      <w:r w:rsidRPr="00A70D24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A70D24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A70D24" w:rsidTr="0049483A">
        <w:tc>
          <w:tcPr>
            <w:tcW w:w="3227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6208C"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A70D24" w:rsidTr="0049483A">
        <w:tc>
          <w:tcPr>
            <w:tcW w:w="3227" w:type="dxa"/>
            <w:hideMark/>
          </w:tcPr>
          <w:p w:rsidR="006744B4" w:rsidRPr="00A70D24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A70D24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2835" w:type="dxa"/>
            <w:hideMark/>
          </w:tcPr>
          <w:p w:rsidR="006744B4" w:rsidRPr="00A70D24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A70D24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A91FF9" w:rsidRPr="00A70D24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="004670CB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A91FF9" w:rsidRPr="00A70D24">
        <w:rPr>
          <w:rStyle w:val="fontstyle01"/>
          <w:sz w:val="22"/>
          <w:szCs w:val="22"/>
        </w:rPr>
        <w:t>38.02.01 Экономика и бухгалтерский учет (по отраслям).</w:t>
      </w:r>
    </w:p>
    <w:p w:rsidR="00A91FF9" w:rsidRPr="00A70D2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91FF9" w:rsidRPr="00A70D24" w:rsidRDefault="006744B4" w:rsidP="00C30663">
      <w:pPr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A91FF9" w:rsidRPr="00A70D24">
        <w:rPr>
          <w:rFonts w:ascii="Times New Roman" w:hAnsi="Times New Roman" w:cs="Times New Roman"/>
          <w:color w:val="000000"/>
        </w:rPr>
        <w:t>учет имущества и обязательств</w:t>
      </w:r>
      <w:r w:rsidR="00A91FF9" w:rsidRPr="00A70D24">
        <w:rPr>
          <w:rFonts w:ascii="Times New Roman" w:hAnsi="Times New Roman" w:cs="Times New Roman"/>
          <w:color w:val="000000"/>
        </w:rPr>
        <w:br/>
        <w:t>организации, проведение и оформление хозяйственных операций, обработка бухгалтерской и</w:t>
      </w:r>
      <w:r w:rsidR="00A91FF9" w:rsidRPr="00A70D24">
        <w:rPr>
          <w:rFonts w:ascii="Times New Roman" w:hAnsi="Times New Roman" w:cs="Times New Roman"/>
          <w:color w:val="000000"/>
        </w:rPr>
        <w:t>н</w:t>
      </w:r>
      <w:r w:rsidR="00A91FF9" w:rsidRPr="00A70D24">
        <w:rPr>
          <w:rFonts w:ascii="Times New Roman" w:hAnsi="Times New Roman" w:cs="Times New Roman"/>
          <w:color w:val="000000"/>
        </w:rPr>
        <w:t>формации, проведение расчетов с бюджетом и внебюджетными фондами, формирование бухга</w:t>
      </w:r>
      <w:r w:rsidR="00A91FF9" w:rsidRPr="00A70D24">
        <w:rPr>
          <w:rFonts w:ascii="Times New Roman" w:hAnsi="Times New Roman" w:cs="Times New Roman"/>
          <w:color w:val="000000"/>
        </w:rPr>
        <w:t>л</w:t>
      </w:r>
      <w:r w:rsidR="00A91FF9" w:rsidRPr="00A70D24">
        <w:rPr>
          <w:rFonts w:ascii="Times New Roman" w:hAnsi="Times New Roman" w:cs="Times New Roman"/>
          <w:color w:val="000000"/>
        </w:rPr>
        <w:t>терской отчетности, налоговый учет, налоговое планирование.</w:t>
      </w:r>
      <w:r w:rsidR="00A91FF9" w:rsidRPr="00A70D24">
        <w:rPr>
          <w:rFonts w:ascii="Times New Roman" w:hAnsi="Times New Roman" w:cs="Times New Roman"/>
        </w:rPr>
        <w:t xml:space="preserve"> </w:t>
      </w:r>
    </w:p>
    <w:p w:rsidR="00A91FF9" w:rsidRPr="00A70D2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A91FF9" w:rsidRPr="00A70D24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имущество и обязательства организации;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хозяйственные операции;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финансово-хозяйственная информация;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налоговая информация;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бухгалтерская отчетность;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  <w:color w:val="000000"/>
        </w:rPr>
        <w:t>первичные трудовые коллективы.</w:t>
      </w:r>
      <w:r w:rsidRPr="00A70D24">
        <w:rPr>
          <w:rFonts w:ascii="Times New Roman" w:hAnsi="Times New Roman" w:cs="Times New Roman"/>
        </w:rPr>
        <w:t xml:space="preserve"> </w:t>
      </w:r>
    </w:p>
    <w:p w:rsidR="00EF2DDC" w:rsidRPr="00A70D2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Документирование хозяйственных операций и ведение бухгалтерского учета имущества организации.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Проведение расчетов с бюджетом и внебюджетными фондами.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Составление и использование бухгалтерской отчетности.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ArialMT" w:hAnsi="ArialMT"/>
          <w:color w:val="000000"/>
        </w:rPr>
      </w:pPr>
      <w:r w:rsidRPr="00A70D24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 (кассир).</w:t>
      </w:r>
    </w:p>
    <w:p w:rsidR="00EF2DDC" w:rsidRPr="00A70D24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A70D24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A70D24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363"/>
      </w:tblGrid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комп</w:t>
            </w: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тенции</w:t>
            </w:r>
          </w:p>
        </w:tc>
        <w:tc>
          <w:tcPr>
            <w:tcW w:w="8363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альную значимость своей будущей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профессии, проявлять к ней устойчивый интерес.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собственную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деятельность, выбирать типовые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способы вып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олнения профессиональных задач,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их эффективность и качество.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 стандарт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и нестандартных ситуациях и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 за них отве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ственность.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исполь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зование информации, необходимой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эффективного вып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олнения профессиональных задач,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и личностного развития.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</w:t>
            </w:r>
            <w:r w:rsidR="00EF2DDC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деятельности.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коллективе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команде, эффективно общаться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коллегами, руководством, потребителями.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 7.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ответстве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нность за работу членов команды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(подчиненных), результат выполнения заданий.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8.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лять задачи профессионального и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личностного развития, з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самообразованием, осознанно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повышение квалификации.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овиях частой смены технологий в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ности.</w:t>
            </w:r>
          </w:p>
        </w:tc>
      </w:tr>
    </w:tbl>
    <w:p w:rsidR="006744B4" w:rsidRPr="00FC5F86" w:rsidRDefault="006744B4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FC5F86" w:rsidRDefault="006744B4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FC5F86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EF2DDC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Документиров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ние хозяйстве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ных операций и ведение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терского учета имущества</w:t>
            </w:r>
            <w:r w:rsidRPr="00FC5F86">
              <w:rPr>
                <w:rFonts w:ascii="Times New Roman" w:hAnsi="Times New Roman" w:cs="Times New Roman"/>
                <w:color w:val="000000"/>
              </w:rPr>
              <w:br/>
              <w:t>организации</w:t>
            </w:r>
          </w:p>
        </w:tc>
        <w:tc>
          <w:tcPr>
            <w:tcW w:w="2410" w:type="dxa"/>
            <w:hideMark/>
          </w:tcPr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1.1. Обрабатывать первичные бухгалте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ские документы.</w:t>
            </w:r>
          </w:p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1.2. Разрабатывать и согласовывать с 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ководством организ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ции рабочий план сч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тов бухгалтерского учета организации.</w:t>
            </w:r>
          </w:p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1.3. Проводить учет денежных средств, оформлять денежные и кассовые документы.</w:t>
            </w:r>
          </w:p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1.4.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учету имущества организации на основе рабочего плана счетов бухгалтерского учета.</w:t>
            </w:r>
          </w:p>
          <w:p w:rsidR="00EF2DDC" w:rsidRPr="00FC5F86" w:rsidRDefault="00EF2DDC" w:rsidP="00FC5F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практический опыт: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принимать произвольные первичные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ские документы, рассматриваемые как письме</w:t>
            </w:r>
            <w:r w:rsidRPr="00FC5F86">
              <w:rPr>
                <w:rFonts w:ascii="Times New Roman" w:hAnsi="Times New Roman" w:cs="Times New Roman"/>
              </w:rPr>
              <w:t>н</w:t>
            </w:r>
            <w:r w:rsidRPr="00FC5F86">
              <w:rPr>
                <w:rFonts w:ascii="Times New Roman" w:hAnsi="Times New Roman" w:cs="Times New Roman"/>
              </w:rPr>
              <w:t>ное доказательство совершения хозяйственной операции или получение разрешения на ее пров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дение;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принимать первичные унифицированные бухга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t>терские документы на любых видах носителей;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проверять наличие в произвольных первичных бухгалтерских документах обязательных рекв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зитов;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ку;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группировку первичных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ских документов по ряду признаков;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заносить данные по сгруппированным докуме</w:t>
            </w:r>
            <w:r w:rsidRPr="00FC5F86">
              <w:rPr>
                <w:rFonts w:ascii="Times New Roman" w:hAnsi="Times New Roman" w:cs="Times New Roman"/>
              </w:rPr>
              <w:t>н</w:t>
            </w:r>
            <w:r w:rsidRPr="00FC5F86">
              <w:rPr>
                <w:rFonts w:ascii="Times New Roman" w:hAnsi="Times New Roman" w:cs="Times New Roman"/>
              </w:rPr>
              <w:t>там в ведомости учета затрат (расходов) - уче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ные регистры;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понимать и анализировать план счетов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ского учета финансово-хозяйственной деятельн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сти организаций;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обосновывать необходимость разработки рабоч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го плана счетов на основе типового плана счетов бухгалтерского учета финансово-хозяйственной деятельности;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проводить учет кассовых операций, денежных </w:t>
            </w:r>
            <w:r w:rsidRPr="00FC5F86">
              <w:rPr>
                <w:rFonts w:ascii="Times New Roman" w:hAnsi="Times New Roman" w:cs="Times New Roman"/>
              </w:rPr>
              <w:lastRenderedPageBreak/>
              <w:t>документов и переводов в пути;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кассовую книгу и отчет кассира в бу</w:t>
            </w:r>
            <w:r w:rsidRPr="00FC5F86">
              <w:rPr>
                <w:rFonts w:ascii="Times New Roman" w:hAnsi="Times New Roman" w:cs="Times New Roman"/>
              </w:rPr>
              <w:t>х</w:t>
            </w:r>
            <w:r w:rsidRPr="00FC5F86">
              <w:rPr>
                <w:rFonts w:ascii="Times New Roman" w:hAnsi="Times New Roman" w:cs="Times New Roman"/>
              </w:rPr>
              <w:t>галтерию;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проводить учет затрат на производство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кальк</w:t>
            </w:r>
            <w:r w:rsidRPr="00FC5F86">
              <w:rPr>
                <w:rFonts w:ascii="Times New Roman" w:hAnsi="Times New Roman" w:cs="Times New Roman"/>
              </w:rPr>
              <w:t>у</w:t>
            </w:r>
            <w:r w:rsidRPr="00FC5F86">
              <w:rPr>
                <w:rFonts w:ascii="Times New Roman" w:hAnsi="Times New Roman" w:cs="Times New Roman"/>
              </w:rPr>
              <w:t>лирование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себестоимости;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готовой продукц</w:t>
            </w:r>
            <w:proofErr w:type="gramStart"/>
            <w:r w:rsidRPr="00FC5F86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FC5F86">
              <w:rPr>
                <w:rFonts w:ascii="Times New Roman" w:hAnsi="Times New Roman" w:cs="Times New Roman"/>
              </w:rPr>
              <w:t xml:space="preserve"> реализ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финансовых результатов и 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пользования прибыли;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определение первичных бухгалтерских докуме</w:t>
            </w:r>
            <w:r w:rsidRPr="00FC5F86">
              <w:rPr>
                <w:rFonts w:ascii="Times New Roman" w:hAnsi="Times New Roman" w:cs="Times New Roman"/>
              </w:rPr>
              <w:t>н</w:t>
            </w:r>
            <w:r w:rsidRPr="00FC5F86">
              <w:rPr>
                <w:rFonts w:ascii="Times New Roman" w:hAnsi="Times New Roman" w:cs="Times New Roman"/>
              </w:rPr>
              <w:t>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унифицированные формы первичных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проведения проверки первичных бухга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t>терских документов: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proofErr w:type="gramStart"/>
            <w:r w:rsidRPr="00FC5F86">
              <w:rPr>
                <w:rFonts w:ascii="Times New Roman" w:hAnsi="Times New Roman" w:cs="Times New Roman"/>
              </w:rPr>
              <w:t>формальной</w:t>
            </w:r>
            <w:proofErr w:type="gramEnd"/>
            <w:r w:rsidRPr="00FC5F86">
              <w:rPr>
                <w:rFonts w:ascii="Times New Roman" w:hAnsi="Times New Roman" w:cs="Times New Roman"/>
              </w:rPr>
              <w:t>, по существу, арифметической;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порядок проведения таксировки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контировки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составления ведомостей учета затрат (расходов) - учетных регистров;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правила и сроки хранения первичной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ской документации;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сущность </w:t>
            </w:r>
            <w:proofErr w:type="gramStart"/>
            <w:r w:rsidRPr="00FC5F86">
              <w:rPr>
                <w:rFonts w:ascii="Times New Roman" w:hAnsi="Times New Roman" w:cs="Times New Roman"/>
              </w:rPr>
              <w:t>плана счетов бухгалтерского учета ф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нансово-хозяйственной деятельности организ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ций</w:t>
            </w:r>
            <w:proofErr w:type="gramEnd"/>
            <w:r w:rsidRPr="00FC5F86">
              <w:rPr>
                <w:rFonts w:ascii="Times New Roman" w:hAnsi="Times New Roman" w:cs="Times New Roman"/>
              </w:rPr>
              <w:t>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инструкцию по применению плана счетов бухга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t>терского учета;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принципы и цели </w:t>
            </w:r>
            <w:proofErr w:type="gramStart"/>
            <w:r w:rsidRPr="00FC5F86">
              <w:rPr>
                <w:rFonts w:ascii="Times New Roman" w:hAnsi="Times New Roman" w:cs="Times New Roman"/>
              </w:rPr>
              <w:t>разработки рабочего плана сч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тов бухгалтерского учета организации</w:t>
            </w:r>
            <w:proofErr w:type="gramEnd"/>
            <w:r w:rsidRPr="00FC5F86">
              <w:rPr>
                <w:rFonts w:ascii="Times New Roman" w:hAnsi="Times New Roman" w:cs="Times New Roman"/>
              </w:rPr>
              <w:t>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классификацию счетов бухгалтерского учета по </w:t>
            </w:r>
            <w:r w:rsidRPr="00FC5F86">
              <w:rPr>
                <w:rFonts w:ascii="Times New Roman" w:hAnsi="Times New Roman" w:cs="Times New Roman"/>
              </w:rPr>
              <w:lastRenderedPageBreak/>
              <w:t>экономическому содержанию, назначению и структуре;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два подхода к проблеме оптимальной организ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ции рабочего плана счетов - автономию финанс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вого и управленческого учета и объединение ф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нансового и управленческого учета;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денежных средств на расчетных и специал</w:t>
            </w:r>
            <w:r w:rsidRPr="00FC5F86">
              <w:rPr>
                <w:rFonts w:ascii="Times New Roman" w:hAnsi="Times New Roman" w:cs="Times New Roman"/>
              </w:rPr>
              <w:t>ь</w:t>
            </w:r>
            <w:r w:rsidRPr="00FC5F86">
              <w:rPr>
                <w:rFonts w:ascii="Times New Roman" w:hAnsi="Times New Roman" w:cs="Times New Roman"/>
              </w:rPr>
              <w:t>ных счетах;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учета кассовых операций в ин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странной валюте и операций по валютным сч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там;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оформления денежных и кассовых док</w:t>
            </w:r>
            <w:r w:rsidRPr="00FC5F86">
              <w:rPr>
                <w:rFonts w:ascii="Times New Roman" w:hAnsi="Times New Roman" w:cs="Times New Roman"/>
              </w:rPr>
              <w:t>у</w:t>
            </w:r>
            <w:r w:rsidRPr="00FC5F86">
              <w:rPr>
                <w:rFonts w:ascii="Times New Roman" w:hAnsi="Times New Roman" w:cs="Times New Roman"/>
              </w:rPr>
              <w:t>ментов, заполнения кассовой книги;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правила заполнения отчета кассира в бухгалт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 и классификацию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поступления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выбытия и аренды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 и классификацию нематериальных акт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поступления и выбытия нематериальных а</w:t>
            </w:r>
            <w:r w:rsidRPr="00FC5F86">
              <w:rPr>
                <w:rFonts w:ascii="Times New Roman" w:hAnsi="Times New Roman" w:cs="Times New Roman"/>
              </w:rPr>
              <w:t>к</w:t>
            </w:r>
            <w:r w:rsidRPr="00FC5F86">
              <w:rPr>
                <w:rFonts w:ascii="Times New Roman" w:hAnsi="Times New Roman" w:cs="Times New Roman"/>
              </w:rPr>
              <w:t>тивов;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материально-производственных запасов: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документальное оформление поступления и ра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хода материально-производственных запасов;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транспортно-заготовительных расходов;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учет затрат на производство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себестоимости: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сводный учет затрат на производство, обслуж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вание производства и управление;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учета и распределения затрат всп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могательных производств;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калькуляцию себестоимости продукции;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технологию реализации готовой продукции (р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бот, услуг);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расходов по реализации продукции, выпо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lastRenderedPageBreak/>
              <w:t>нению работ и оказанию услуг;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:rsidR="00EF2DDC" w:rsidRPr="00FC5F86" w:rsidRDefault="0087349C" w:rsidP="008734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86">
              <w:rPr>
                <w:rFonts w:ascii="Times New Roman" w:hAnsi="Times New Roman" w:cs="Times New Roman"/>
              </w:rPr>
              <w:t>учет расчетов с работниками по прочим операц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ям и расчетов с подотчетными лицами.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061607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Ведение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терского учета источников фо</w:t>
            </w:r>
            <w:r w:rsidRPr="00FC5F86">
              <w:rPr>
                <w:rFonts w:ascii="Times New Roman" w:hAnsi="Times New Roman" w:cs="Times New Roman"/>
                <w:color w:val="000000"/>
              </w:rPr>
              <w:t>р</w:t>
            </w:r>
            <w:r w:rsidRPr="00FC5F86">
              <w:rPr>
                <w:rFonts w:ascii="Times New Roman" w:hAnsi="Times New Roman" w:cs="Times New Roman"/>
                <w:color w:val="000000"/>
              </w:rPr>
              <w:t>мирования им</w:t>
            </w:r>
            <w:r w:rsidRPr="00FC5F86">
              <w:rPr>
                <w:rFonts w:ascii="Times New Roman" w:hAnsi="Times New Roman" w:cs="Times New Roman"/>
                <w:color w:val="000000"/>
              </w:rPr>
              <w:t>у</w:t>
            </w:r>
            <w:r w:rsidRPr="00FC5F86">
              <w:rPr>
                <w:rFonts w:ascii="Times New Roman" w:hAnsi="Times New Roman" w:cs="Times New Roman"/>
                <w:color w:val="000000"/>
              </w:rPr>
              <w:t>щества, выполн</w:t>
            </w:r>
            <w:r w:rsidRPr="00FC5F86">
              <w:rPr>
                <w:rFonts w:ascii="Times New Roman" w:hAnsi="Times New Roman" w:cs="Times New Roman"/>
                <w:color w:val="000000"/>
              </w:rPr>
              <w:t>е</w:t>
            </w:r>
            <w:r w:rsidRPr="00FC5F86">
              <w:rPr>
                <w:rFonts w:ascii="Times New Roman" w:hAnsi="Times New Roman" w:cs="Times New Roman"/>
                <w:color w:val="000000"/>
              </w:rPr>
              <w:t>ние работ по и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вентаризации имущества и ф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нансовых обяз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тельств организ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410" w:type="dxa"/>
            <w:hideMark/>
          </w:tcPr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2.1.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учету источн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ков имущества орган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зации на основе раб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чего плана счетов бу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галтерского учета.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2.2. Выполнять поручения руков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дства в составе коми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сии по инвентаризации имущества в местах его хранения.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2.2. Проводить подготовку к инвент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ризации и проверку действительного соо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ветствия фактических данных инвентариз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ции данным учета.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2.3. Отражать в бухгалтерских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ках зачет и списание недостачи ценностей (регулировать инве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таризационные разн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цы) по результатам инвентаризации.</w:t>
            </w:r>
          </w:p>
          <w:p w:rsidR="00EF2DD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2.4. Проводить процедуры инвентар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зации финансовых обязательств орган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зации.</w:t>
            </w: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результате изучения профессионального мод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ля </w:t>
            </w:r>
            <w:proofErr w:type="gramStart"/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обучающийся</w:t>
            </w:r>
            <w:proofErr w:type="gramEnd"/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должен: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иметь практический опыт: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 бухгалтерского учета источников форм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рования имущества, выполнения работ по инве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таризации имущества и финансовых обязательств организации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рассчитывать заработную плату сотрудников;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сумму удержаний из заработной пл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 сотрудников;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нераспределенной прибыли;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собственного капитала;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уставного капитала;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резервного капитала и целевого финансирования;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кредитов и займов;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цели и периодичность проведения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руководствоваться нормативными документами, регулирующими порядок проведения инвентар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пользоваться специальной терминологией при проведении инвентаризации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давать характеристику имущества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готовить регистры аналитического учета по ме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там хранения имущества и передавать их лицам, ответственным за подготовительный этап, для подбора документации, необходимой для пров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 инвентаризационные описи;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физический подсчет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 сличительные ведомости и устанавл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вать соответствие данных о фактическом наличии средств данным бухгалтерского учета;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работу по инвентаризации нематер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альных активов и отражать ее результаты в бу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галтерских проводках;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работу по инвентаризации и пер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оценке материально-производственных запасов и отражать ее результаты в бухгалтерских прово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формировать бухгалтерские проводки по отраж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недостачи ценностей, выявленные в ходе инвентаризации, независимо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никновения с целью контроля на счете 94 "Недо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тачи и потери от порчи ценностей";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формировать бухгалтерские проводки по спис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недостач в зависимости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никновения;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 акт по результатам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выверку финансовых обязательств;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инвентаризацию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реальное состояние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выявлять задолженность, нереальную для вз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скания, с целью принятия мер к взысканию 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долженности с должников, либо к списанию ее с учета;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инвентаризацию недостач и потерь от порчи ценностей (счет 94), целевого финансир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(счет 86), доходов будущих периодов (счет 98);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труда и заработной платы: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труда и его оплаты;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удержаний из заработной платы работников;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финансовых результатов и использования прибыли: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финансовых результатов по обычным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финансовых результатов по прочим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нераспределенной прибыли;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собственного капитала: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уставного капитала;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резервного капитала и целевого финансир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кредитов и займов;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нормативные документы, регулирующие порядок проведения инвентаризации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понятия инвентаризации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характеристику имущества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цели и периодичность проведения инвентариз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 и состав инвентаризационной комиссии;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процесс подготовки к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подготовки регистров аналитического учета по местам хранения имущества без указ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количества и цены;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лиц, ответственных за подготовител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 этап для подбора документации, необход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мой для проведения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приемы физического подсчета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терского учета;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основных средств и 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ражение ее результатов в бухгалтерских прово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нематериальных активов и отражение ее результатов в бухгалтерских пр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и переоценки матер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ально-производственных запасов и отражение ее результатов в бухгалтерских проводках;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бухгалтерских проводок по отр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жению недостачи ценностей, выявленные в ходе инвентаризации, независимо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никновения с целью контроля на счете 94 "Недо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тачи и потери от порчи ценностей";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бухгалтерских проводок по спис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недостач в зависимости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никновения;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процедуру составления акта по результатам 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дебиторской и кред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торской задолженности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технологию определения реального состояния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выявления задолженности, нереальной для взыскания, с целью принятия мер к взыск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задолженности с должников, либо к спис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ее с учета;</w:t>
            </w:r>
          </w:p>
          <w:p w:rsidR="00EF2DD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недостач и потерь от порчи ценностей (счет 94), целевого финансир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(счет 86), доходов будущих периодов (счет 98)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1C33F7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Проведение ра</w:t>
            </w:r>
            <w:r w:rsidRPr="00FC5F86">
              <w:rPr>
                <w:rFonts w:ascii="Times New Roman" w:hAnsi="Times New Roman" w:cs="Times New Roman"/>
                <w:color w:val="000000"/>
              </w:rPr>
              <w:t>с</w:t>
            </w:r>
            <w:r w:rsidRPr="00FC5F86">
              <w:rPr>
                <w:rFonts w:ascii="Times New Roman" w:hAnsi="Times New Roman" w:cs="Times New Roman"/>
                <w:color w:val="000000"/>
              </w:rPr>
              <w:t>четов с бюджетом и внебюджетн</w:t>
            </w:r>
            <w:r w:rsidRPr="00FC5F86">
              <w:rPr>
                <w:rFonts w:ascii="Times New Roman" w:hAnsi="Times New Roman" w:cs="Times New Roman"/>
                <w:color w:val="000000"/>
              </w:rPr>
              <w:t>ы</w:t>
            </w:r>
            <w:r w:rsidRPr="00FC5F86">
              <w:rPr>
                <w:rFonts w:ascii="Times New Roman" w:hAnsi="Times New Roman" w:cs="Times New Roman"/>
                <w:color w:val="000000"/>
              </w:rPr>
              <w:t>ми фондами.</w:t>
            </w:r>
          </w:p>
        </w:tc>
        <w:tc>
          <w:tcPr>
            <w:tcW w:w="2410" w:type="dxa"/>
            <w:hideMark/>
          </w:tcPr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3.1.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начислению и перечислению налогов и сборов в бюджеты различных уровней.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3.2. Оформлять платежные документы для перечисления 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логов и сборов в бю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жет, контролировать их прохождение по расчетно-кассовым банковским операц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ям.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3.3.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начислению и перечислению страх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вых взносов во вн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бюджетные фонды.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3.4. Оформлять платежные документы на перечисление стр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ховых взносов во вн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фонды, 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их прохождение по ра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четно-кассовым ба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ковским операциям.</w:t>
            </w:r>
          </w:p>
          <w:p w:rsidR="008C7BD9" w:rsidRPr="00FC5F86" w:rsidRDefault="008C7BD9" w:rsidP="00FC5F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lastRenderedPageBreak/>
              <w:t>Проведение расчетов с бюджетом и внебюдже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ными фондами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 результате изучения профессионального мод</w:t>
            </w:r>
            <w:r w:rsidRPr="00FC5F86">
              <w:rPr>
                <w:rFonts w:ascii="Times New Roman" w:hAnsi="Times New Roman" w:cs="Times New Roman"/>
              </w:rPr>
              <w:t>у</w:t>
            </w:r>
            <w:r w:rsidRPr="00FC5F86">
              <w:rPr>
                <w:rFonts w:ascii="Times New Roman" w:hAnsi="Times New Roman" w:cs="Times New Roman"/>
              </w:rPr>
              <w:t xml:space="preserve">ля </w:t>
            </w:r>
            <w:proofErr w:type="gramStart"/>
            <w:r w:rsidRPr="00FC5F8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C5F86">
              <w:rPr>
                <w:rFonts w:ascii="Times New Roman" w:hAnsi="Times New Roman" w:cs="Times New Roman"/>
              </w:rPr>
              <w:t xml:space="preserve"> должен: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проведения расчетов с бюджетом и внебюдже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ными фондами;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бухгалтерскими проводками начисл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ния и перечисления сумм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организовывать аналитический учет по счету 68 "Расчеты по налогам и сборам";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платежные поручения по перечисл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нию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пользоваться образцом заполнения платежных поручений по перечислению налогов, сборов и </w:t>
            </w:r>
            <w:r w:rsidRPr="00FC5F86">
              <w:rPr>
                <w:rFonts w:ascii="Times New Roman" w:hAnsi="Times New Roman" w:cs="Times New Roman"/>
              </w:rPr>
              <w:lastRenderedPageBreak/>
              <w:t>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расчетов по социальному страх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ванию и обеспечению;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определять объекты налогообложения для исчи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ления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применять порядок и соблюдать сроки исчисл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применять особенности зачисления сумм ЕСН в Фонд социального страхования Российской Ф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бухгалтерскими проводками начисл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ние и перечисление сумм ЕСН в Пенсионный фонд Российской Федерации, Фонд социального страхования Российской Федерации, Фонды об</w:t>
            </w:r>
            <w:r w:rsidRPr="00FC5F86">
              <w:rPr>
                <w:rFonts w:ascii="Times New Roman" w:hAnsi="Times New Roman" w:cs="Times New Roman"/>
              </w:rPr>
              <w:t>я</w:t>
            </w:r>
            <w:r w:rsidRPr="00FC5F86">
              <w:rPr>
                <w:rFonts w:ascii="Times New Roman" w:hAnsi="Times New Roman" w:cs="Times New Roman"/>
              </w:rPr>
              <w:t>зательного медицинского страхования;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</w:t>
            </w:r>
            <w:r w:rsidRPr="00FC5F86">
              <w:rPr>
                <w:rFonts w:ascii="Times New Roman" w:hAnsi="Times New Roman" w:cs="Times New Roman"/>
              </w:rPr>
              <w:t>д</w:t>
            </w:r>
            <w:r w:rsidRPr="00FC5F86">
              <w:rPr>
                <w:rFonts w:ascii="Times New Roman" w:hAnsi="Times New Roman" w:cs="Times New Roman"/>
              </w:rPr>
              <w:t>стве и профессиональных заболеваний;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платежные поручения по перечисл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нию страховых взносов в Пенсионный фонд Ро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сийской Федерации, Фонд социального страхов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ния Российской Федерации, Фонды обязательн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го медицинского страхования;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платежные поручения по штрафам и пени внебюджетных фондов;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данные статуса плательщика, Индив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наименования налоговой инспекции, Кода бю</w:t>
            </w:r>
            <w:r w:rsidRPr="00FC5F86">
              <w:rPr>
                <w:rFonts w:ascii="Times New Roman" w:hAnsi="Times New Roman" w:cs="Times New Roman"/>
              </w:rPr>
              <w:t>д</w:t>
            </w:r>
            <w:r w:rsidRPr="00FC5F86">
              <w:rPr>
                <w:rFonts w:ascii="Times New Roman" w:hAnsi="Times New Roman" w:cs="Times New Roman"/>
              </w:rPr>
              <w:t>жетной классификации (далее - КБК), Общеро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элементы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lastRenderedPageBreak/>
              <w:t>источники уплаты налогов, сборов, 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оформление бухгалтерскими проводками начи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ления и перечисления сумм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аналитический учет по счету 68 "Расчеты по н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логам и сборам";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образец заполнения платежных поручений по 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речислению налогов, сборов и 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расчетов по социальному страхованию и обеспечению;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аналитический учет по счету 69 "Расчеты по с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циальному страхованию";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сущность и структуру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объекты налогообложения для исчисления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и сроки исчисления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зачисления сумм ЕСН в Фонд соц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ального страхования Российской Федерации;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оформление бухгалтерскими проводками начи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ления и перечисления сумм ЕСН в Пенсионный фонд Российской Федерации, Фонд социального страхования Российской Федерации, Фонды об</w:t>
            </w:r>
            <w:r w:rsidRPr="00FC5F86">
              <w:rPr>
                <w:rFonts w:ascii="Times New Roman" w:hAnsi="Times New Roman" w:cs="Times New Roman"/>
              </w:rPr>
              <w:t>я</w:t>
            </w:r>
            <w:r w:rsidRPr="00FC5F86">
              <w:rPr>
                <w:rFonts w:ascii="Times New Roman" w:hAnsi="Times New Roman" w:cs="Times New Roman"/>
              </w:rPr>
              <w:t>зательного медицинского страхования;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начисление и перечисление взносов на страхов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ние от несчастных случаев на производстве и профессиональных заболеваний;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использование средств внебюджетных фондов;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процедуру контроля прохождения платежных п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ручений по расчетно-кассовым банковским оп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рациям с использованием выписок банка;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ные фонды;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образец заполнения платежных поручений по 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речислению страховых взносов во внебюджетные фонды;</w:t>
            </w:r>
          </w:p>
          <w:p w:rsidR="00061607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</w:rPr>
              <w:t>процедуру контроля прохождения платежных п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ручений по расчетно-кассовым банковским оп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рациям с использованием выписок банка.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8C7BD9" w:rsidRPr="00FC5F86" w:rsidRDefault="008C7BD9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Составление и использование бухгалтерской отчетности.</w:t>
            </w:r>
          </w:p>
        </w:tc>
        <w:tc>
          <w:tcPr>
            <w:tcW w:w="2410" w:type="dxa"/>
            <w:hideMark/>
          </w:tcPr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4.1. Отражать 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растающим итогом на счетах бухгалтерского учета имущественное и финансовое полож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ние организации, 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ределять результаты хозяйственной де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тельности за отчетный период.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 xml:space="preserve">ПК 4.2. Составлять 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формы бухгалтерской отчетности в устано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ленные законодател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ством сроки.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4.3. Составлять налоговые декларации по налогам и сборам в бюджет, налоговые декларации по ЕСН и формы статистической отчетности в устано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ленные законодател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ством сроки.</w:t>
            </w:r>
          </w:p>
          <w:p w:rsidR="008C7BD9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4.4. Проводить контроль и анализ 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формации об имущ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стве и финансовом п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ложении организации, ее платежеспособн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сти и доходности</w:t>
            </w: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Составление и использование бухгалтерской о</w:t>
            </w:r>
            <w:r w:rsidRPr="00FC5F86">
              <w:rPr>
                <w:rFonts w:ascii="Times New Roman" w:hAnsi="Times New Roman" w:cs="Times New Roman"/>
                <w:color w:val="000000"/>
              </w:rPr>
              <w:t>т</w:t>
            </w:r>
            <w:r w:rsidRPr="00FC5F86">
              <w:rPr>
                <w:rFonts w:ascii="Times New Roman" w:hAnsi="Times New Roman" w:cs="Times New Roman"/>
                <w:color w:val="000000"/>
              </w:rPr>
              <w:t>четности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В результате изучения профессионального мод</w:t>
            </w:r>
            <w:r w:rsidRPr="00FC5F86">
              <w:rPr>
                <w:rFonts w:ascii="Times New Roman" w:hAnsi="Times New Roman" w:cs="Times New Roman"/>
                <w:color w:val="000000"/>
              </w:rPr>
              <w:t>у</w:t>
            </w:r>
            <w:r w:rsidRPr="00FC5F86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gramStart"/>
            <w:r w:rsidRPr="00FC5F86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gramEnd"/>
            <w:r w:rsidRPr="00FC5F86">
              <w:rPr>
                <w:rFonts w:ascii="Times New Roman" w:hAnsi="Times New Roman" w:cs="Times New Roman"/>
                <w:color w:val="000000"/>
              </w:rPr>
              <w:t xml:space="preserve"> должен: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иметь практический опыт: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составления бухгалтерской отчетности и испол</w:t>
            </w:r>
            <w:r w:rsidRPr="00FC5F86">
              <w:rPr>
                <w:rFonts w:ascii="Times New Roman" w:hAnsi="Times New Roman" w:cs="Times New Roman"/>
                <w:color w:val="000000"/>
              </w:rPr>
              <w:t>ь</w:t>
            </w:r>
            <w:r w:rsidRPr="00FC5F86">
              <w:rPr>
                <w:rFonts w:ascii="Times New Roman" w:hAnsi="Times New Roman" w:cs="Times New Roman"/>
                <w:color w:val="000000"/>
              </w:rPr>
              <w:t>зования ее для анализа финансового состояния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 xml:space="preserve">составления налоговых деклараций, отчетов по страховым взносам во внебюджетные фонды и формы статистической отчетности, входящие в </w:t>
            </w: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бухгалтерскую отчетность, в установленные 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конодательством сроки;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участия в счетной проверке бухгалтерской отче</w:t>
            </w:r>
            <w:r w:rsidRPr="00FC5F86">
              <w:rPr>
                <w:rFonts w:ascii="Times New Roman" w:hAnsi="Times New Roman" w:cs="Times New Roman"/>
                <w:color w:val="000000"/>
              </w:rPr>
              <w:t>т</w:t>
            </w:r>
            <w:r w:rsidRPr="00FC5F86">
              <w:rPr>
                <w:rFonts w:ascii="Times New Roman" w:hAnsi="Times New Roman" w:cs="Times New Roman"/>
                <w:color w:val="000000"/>
              </w:rPr>
              <w:t>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анализа информации о финансовом положении организации, ее платежеспособности и доходн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отражать нарастающим итогом на счетах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терского учета имущественное и финансовое п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ложение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определять результаты хозяйственной деятельн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сти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закрывать учетные бухгалтерские регистры и 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полнять формы бухгалтерской отчетности в уст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новленные законодательством сроки;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устанавливать идентичность показателей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терских отчетов;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осваивать новые формы бухгалтерской отчетн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сти, выполнять поручения по перерегистрации организации в государственных органах;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определение бухгалтерской отчетности как ед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ной системы данных об имущественном и фина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совом положении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FC5F86">
              <w:rPr>
                <w:rFonts w:ascii="Times New Roman" w:hAnsi="Times New Roman" w:cs="Times New Roman"/>
                <w:color w:val="000000"/>
              </w:rPr>
              <w:t>об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ротно-сальдовой</w:t>
            </w:r>
            <w:proofErr w:type="spellEnd"/>
            <w:r w:rsidRPr="00FC5F86">
              <w:rPr>
                <w:rFonts w:ascii="Times New Roman" w:hAnsi="Times New Roman" w:cs="Times New Roman"/>
                <w:color w:val="000000"/>
              </w:rPr>
              <w:t xml:space="preserve"> ведомости;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требования к бухгалтерской отчетности орган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состав и содержание форм бухгалтерской отче</w:t>
            </w:r>
            <w:r w:rsidRPr="00FC5F86">
              <w:rPr>
                <w:rFonts w:ascii="Times New Roman" w:hAnsi="Times New Roman" w:cs="Times New Roman"/>
                <w:color w:val="000000"/>
              </w:rPr>
              <w:t>т</w:t>
            </w:r>
            <w:r w:rsidRPr="00FC5F86">
              <w:rPr>
                <w:rFonts w:ascii="Times New Roman" w:hAnsi="Times New Roman" w:cs="Times New Roman"/>
                <w:color w:val="000000"/>
              </w:rPr>
              <w:t>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бухгалтерский баланс как основную форму бу</w:t>
            </w:r>
            <w:r w:rsidRPr="00FC5F86">
              <w:rPr>
                <w:rFonts w:ascii="Times New Roman" w:hAnsi="Times New Roman" w:cs="Times New Roman"/>
                <w:color w:val="000000"/>
              </w:rPr>
              <w:t>х</w:t>
            </w:r>
            <w:r w:rsidRPr="00FC5F86">
              <w:rPr>
                <w:rFonts w:ascii="Times New Roman" w:hAnsi="Times New Roman" w:cs="Times New Roman"/>
                <w:color w:val="000000"/>
              </w:rPr>
              <w:t>галтерской отчетности;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C5F86">
              <w:rPr>
                <w:rFonts w:ascii="Times New Roman" w:hAnsi="Times New Roman" w:cs="Times New Roman"/>
                <w:color w:val="000000"/>
              </w:rPr>
              <w:t>оборотно-сальдовой</w:t>
            </w:r>
            <w:proofErr w:type="spellEnd"/>
            <w:r w:rsidRPr="00FC5F86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FC5F86">
              <w:rPr>
                <w:rFonts w:ascii="Times New Roman" w:hAnsi="Times New Roman" w:cs="Times New Roman"/>
                <w:color w:val="000000"/>
              </w:rPr>
              <w:t>е</w:t>
            </w:r>
            <w:r w:rsidRPr="00FC5F86">
              <w:rPr>
                <w:rFonts w:ascii="Times New Roman" w:hAnsi="Times New Roman" w:cs="Times New Roman"/>
                <w:color w:val="000000"/>
              </w:rPr>
              <w:t>домости в формы бухгалтерской отчетности;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процедуру составления пояснительной записки к бухгалтерскому балансу;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отражения изменений в учетной полит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ке в целях бухгалтерского учета;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сроки представления бухгалтерской отчетности;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формы налоговых деклараций по налогам и сб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рам в бюджет и инструкции по их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форму налоговой декларации по ЕСН и инстру</w:t>
            </w:r>
            <w:r w:rsidRPr="00FC5F86">
              <w:rPr>
                <w:rFonts w:ascii="Times New Roman" w:hAnsi="Times New Roman" w:cs="Times New Roman"/>
                <w:color w:val="000000"/>
              </w:rPr>
              <w:t>к</w:t>
            </w:r>
            <w:r w:rsidRPr="00FC5F86">
              <w:rPr>
                <w:rFonts w:ascii="Times New Roman" w:hAnsi="Times New Roman" w:cs="Times New Roman"/>
                <w:color w:val="000000"/>
              </w:rPr>
              <w:t>цию по ее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форму статистической отчетности и инструкцию по ее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сроки представления налоговых деклараций в г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сударственные налоговые органы, внебюджетные фонды и государственные органы статистики;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регистрации и перерегистрации орган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зации в налоговых органах, внебюджетных фо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дах и статистических органах;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методы финансового анализа;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виды и приемы финансового анализа;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бухгалтерского баланса: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общей оценки структуры имущества о</w:t>
            </w:r>
            <w:r w:rsidRPr="00FC5F86">
              <w:rPr>
                <w:rFonts w:ascii="Times New Roman" w:hAnsi="Times New Roman" w:cs="Times New Roman"/>
                <w:color w:val="000000"/>
              </w:rPr>
              <w:t>р</w:t>
            </w:r>
            <w:r w:rsidRPr="00FC5F86">
              <w:rPr>
                <w:rFonts w:ascii="Times New Roman" w:hAnsi="Times New Roman" w:cs="Times New Roman"/>
                <w:color w:val="000000"/>
              </w:rPr>
              <w:t>ганизации и его источников по показателям б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ланса;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 xml:space="preserve">порядок </w:t>
            </w:r>
            <w:proofErr w:type="gramStart"/>
            <w:r w:rsidRPr="00FC5F86">
              <w:rPr>
                <w:rFonts w:ascii="Times New Roman" w:hAnsi="Times New Roman" w:cs="Times New Roman"/>
                <w:color w:val="000000"/>
              </w:rPr>
              <w:t>определения результатов общей оценки структуры активов</w:t>
            </w:r>
            <w:proofErr w:type="gramEnd"/>
            <w:r w:rsidRPr="00FC5F86">
              <w:rPr>
                <w:rFonts w:ascii="Times New Roman" w:hAnsi="Times New Roman" w:cs="Times New Roman"/>
                <w:color w:val="000000"/>
              </w:rPr>
              <w:t xml:space="preserve"> и их источников по показат</w:t>
            </w:r>
            <w:r w:rsidRPr="00FC5F86">
              <w:rPr>
                <w:rFonts w:ascii="Times New Roman" w:hAnsi="Times New Roman" w:cs="Times New Roman"/>
                <w:color w:val="000000"/>
              </w:rPr>
              <w:t>е</w:t>
            </w:r>
            <w:r w:rsidRPr="00FC5F86">
              <w:rPr>
                <w:rFonts w:ascii="Times New Roman" w:hAnsi="Times New Roman" w:cs="Times New Roman"/>
                <w:color w:val="000000"/>
              </w:rPr>
              <w:t>лям баланса;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ликвидности бухгалтерского баланса;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состав критериев оценки несостоятельности (ба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кротства)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показателей финансовой у</w:t>
            </w:r>
            <w:r w:rsidRPr="00FC5F86">
              <w:rPr>
                <w:rFonts w:ascii="Times New Roman" w:hAnsi="Times New Roman" w:cs="Times New Roman"/>
                <w:color w:val="000000"/>
              </w:rPr>
              <w:t>с</w:t>
            </w:r>
            <w:r w:rsidRPr="00FC5F86">
              <w:rPr>
                <w:rFonts w:ascii="Times New Roman" w:hAnsi="Times New Roman" w:cs="Times New Roman"/>
                <w:color w:val="000000"/>
              </w:rPr>
              <w:t>тойчивости;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отчета о прибыли и убытках: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принципы и методы общей оценки деловой а</w:t>
            </w:r>
            <w:r w:rsidRPr="00FC5F86">
              <w:rPr>
                <w:rFonts w:ascii="Times New Roman" w:hAnsi="Times New Roman" w:cs="Times New Roman"/>
                <w:color w:val="000000"/>
              </w:rPr>
              <w:t>к</w:t>
            </w:r>
            <w:r w:rsidRPr="00FC5F86">
              <w:rPr>
                <w:rFonts w:ascii="Times New Roman" w:hAnsi="Times New Roman" w:cs="Times New Roman"/>
                <w:color w:val="000000"/>
              </w:rPr>
              <w:t>тивности организации,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технологию расчета и анализа финансового ци</w:t>
            </w:r>
            <w:r w:rsidRPr="00FC5F86">
              <w:rPr>
                <w:rFonts w:ascii="Times New Roman" w:hAnsi="Times New Roman" w:cs="Times New Roman"/>
                <w:color w:val="000000"/>
              </w:rPr>
              <w:t>к</w:t>
            </w:r>
            <w:r w:rsidRPr="00FC5F86">
              <w:rPr>
                <w:rFonts w:ascii="Times New Roman" w:hAnsi="Times New Roman" w:cs="Times New Roman"/>
                <w:color w:val="000000"/>
              </w:rPr>
              <w:t>ла;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уровня и динамики финанс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вых результатов по показателям отчетности;</w:t>
            </w:r>
          </w:p>
          <w:p w:rsidR="008C7BD9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влияния факторов на пр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быль.</w:t>
            </w:r>
          </w:p>
        </w:tc>
      </w:tr>
      <w:tr w:rsidR="00875C14" w:rsidRPr="00FC5F86" w:rsidTr="00FC5F86">
        <w:trPr>
          <w:trHeight w:val="2144"/>
        </w:trPr>
        <w:tc>
          <w:tcPr>
            <w:tcW w:w="1951" w:type="dxa"/>
            <w:hideMark/>
          </w:tcPr>
          <w:p w:rsidR="00875C14" w:rsidRPr="00FC5F86" w:rsidRDefault="004670CB" w:rsidP="004611D9">
            <w:pPr>
              <w:rPr>
                <w:rFonts w:ascii="Times New Roman" w:hAnsi="Times New Roman" w:cs="Times New Roman"/>
                <w:color w:val="000000"/>
              </w:rPr>
            </w:pPr>
            <w:r w:rsidRPr="00FD1447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бот по одной или нескольким пр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фессиям рабочих, должностям сл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у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жащих</w:t>
            </w:r>
          </w:p>
        </w:tc>
        <w:tc>
          <w:tcPr>
            <w:tcW w:w="2410" w:type="dxa"/>
            <w:hideMark/>
          </w:tcPr>
          <w:p w:rsidR="004611D9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5.1. Осуществлять операции с денежными средствами, ценными бумагами, бланками строгой отчетности</w:t>
            </w:r>
          </w:p>
          <w:p w:rsidR="004611D9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5.2. Работать с формами кассовых и банковских докуме</w:t>
            </w:r>
            <w:r w:rsidRPr="00FC5F86">
              <w:rPr>
                <w:rFonts w:ascii="Times New Roman" w:eastAsia="Calibri" w:hAnsi="Times New Roman" w:cs="Times New Roman"/>
              </w:rPr>
              <w:t>н</w:t>
            </w:r>
            <w:r w:rsidRPr="00FC5F86">
              <w:rPr>
                <w:rFonts w:ascii="Times New Roman" w:eastAsia="Calibri" w:hAnsi="Times New Roman" w:cs="Times New Roman"/>
              </w:rPr>
              <w:t>тов.</w:t>
            </w:r>
          </w:p>
          <w:p w:rsidR="004611D9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5.3. Оформлять кассовые и банковские документы.</w:t>
            </w:r>
          </w:p>
          <w:p w:rsidR="00875C14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5.4. Вести касс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t>вую книгу, составлять кассовую отчётность.</w:t>
            </w:r>
          </w:p>
        </w:tc>
        <w:tc>
          <w:tcPr>
            <w:tcW w:w="4961" w:type="dxa"/>
            <w:hideMark/>
          </w:tcPr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56A79">
              <w:rPr>
                <w:rFonts w:ascii="Times New Roman" w:eastAsia="Calibri" w:hAnsi="Times New Roman" w:cs="Times New Roman"/>
                <w:bCs/>
              </w:rPr>
              <w:t>иметь практический опыт:</w:t>
            </w:r>
            <w:r w:rsidRPr="00FC5F86">
              <w:rPr>
                <w:rFonts w:ascii="Times New Roman" w:eastAsia="Calibri" w:hAnsi="Times New Roman" w:cs="Times New Roman"/>
              </w:rPr>
              <w:t xml:space="preserve"> осуществления и д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t>кументирования хозяйственных операций по приходу и расходу денежных сре</w:t>
            </w:r>
            <w:proofErr w:type="gramStart"/>
            <w:r w:rsidRPr="00FC5F86">
              <w:rPr>
                <w:rFonts w:ascii="Times New Roman" w:eastAsia="Calibri" w:hAnsi="Times New Roman" w:cs="Times New Roman"/>
              </w:rPr>
              <w:t>дств в к</w:t>
            </w:r>
            <w:proofErr w:type="gramEnd"/>
            <w:r w:rsidRPr="00FC5F86">
              <w:rPr>
                <w:rFonts w:ascii="Times New Roman" w:eastAsia="Calibri" w:hAnsi="Times New Roman" w:cs="Times New Roman"/>
              </w:rPr>
              <w:t>ассе.</w:t>
            </w:r>
          </w:p>
          <w:p w:rsidR="004611D9" w:rsidRPr="00A56A79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A56A79">
              <w:rPr>
                <w:rFonts w:ascii="Times New Roman" w:eastAsia="Calibri" w:hAnsi="Times New Roman" w:cs="Times New Roman"/>
                <w:bCs/>
              </w:rPr>
              <w:t>уметь:</w:t>
            </w:r>
            <w:r w:rsidRPr="00A56A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осуществлять операции по приему, учету, выдаче и хранению денежных средств и ценных бумаг с обязательным соблюдением правил, обеспеч</w:t>
            </w:r>
            <w:r w:rsidRPr="00FC5F86">
              <w:rPr>
                <w:rFonts w:ascii="Times New Roman" w:eastAsia="Calibri" w:hAnsi="Times New Roman" w:cs="Times New Roman"/>
              </w:rPr>
              <w:t>и</w:t>
            </w:r>
            <w:r w:rsidRPr="00FC5F86">
              <w:rPr>
                <w:rFonts w:ascii="Times New Roman" w:eastAsia="Calibri" w:hAnsi="Times New Roman" w:cs="Times New Roman"/>
              </w:rPr>
              <w:t>вающих их сохранность;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получать по оформленным в соответствии с уст</w:t>
            </w:r>
            <w:r w:rsidRPr="00FC5F86">
              <w:rPr>
                <w:rFonts w:ascii="Times New Roman" w:eastAsia="Calibri" w:hAnsi="Times New Roman" w:cs="Times New Roman"/>
              </w:rPr>
              <w:t>а</w:t>
            </w:r>
            <w:r w:rsidRPr="00FC5F86">
              <w:rPr>
                <w:rFonts w:ascii="Times New Roman" w:eastAsia="Calibri" w:hAnsi="Times New Roman" w:cs="Times New Roman"/>
              </w:rPr>
              <w:t>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</w:t>
            </w:r>
            <w:r w:rsidRPr="00FC5F86">
              <w:rPr>
                <w:rFonts w:ascii="Times New Roman" w:eastAsia="Calibri" w:hAnsi="Times New Roman" w:cs="Times New Roman"/>
              </w:rPr>
              <w:t>у</w:t>
            </w:r>
            <w:r w:rsidRPr="00FC5F86">
              <w:rPr>
                <w:rFonts w:ascii="Times New Roman" w:eastAsia="Calibri" w:hAnsi="Times New Roman" w:cs="Times New Roman"/>
              </w:rPr>
              <w:t xml:space="preserve">гих расходов;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вести на основе приходных и расходных док</w:t>
            </w:r>
            <w:r w:rsidRPr="00FC5F86">
              <w:rPr>
                <w:rFonts w:ascii="Times New Roman" w:eastAsia="Calibri" w:hAnsi="Times New Roman" w:cs="Times New Roman"/>
              </w:rPr>
              <w:t>у</w:t>
            </w:r>
            <w:r w:rsidRPr="00FC5F86">
              <w:rPr>
                <w:rFonts w:ascii="Times New Roman" w:eastAsia="Calibri" w:hAnsi="Times New Roman" w:cs="Times New Roman"/>
              </w:rPr>
              <w:t>ментов кассовую книгу, сверять фактическое н</w:t>
            </w:r>
            <w:r w:rsidRPr="00FC5F86">
              <w:rPr>
                <w:rFonts w:ascii="Times New Roman" w:eastAsia="Calibri" w:hAnsi="Times New Roman" w:cs="Times New Roman"/>
              </w:rPr>
              <w:t>а</w:t>
            </w:r>
            <w:r w:rsidRPr="00FC5F86">
              <w:rPr>
                <w:rFonts w:ascii="Times New Roman" w:eastAsia="Calibri" w:hAnsi="Times New Roman" w:cs="Times New Roman"/>
              </w:rPr>
              <w:t>личие денежных сумм и ценных бумаг с кни</w:t>
            </w:r>
            <w:r w:rsidRPr="00FC5F86">
              <w:rPr>
                <w:rFonts w:ascii="Times New Roman" w:eastAsia="Calibri" w:hAnsi="Times New Roman" w:cs="Times New Roman"/>
              </w:rPr>
              <w:t>ж</w:t>
            </w:r>
            <w:r w:rsidRPr="00FC5F86">
              <w:rPr>
                <w:rFonts w:ascii="Times New Roman" w:eastAsia="Calibri" w:hAnsi="Times New Roman" w:cs="Times New Roman"/>
              </w:rPr>
              <w:t xml:space="preserve">ным остатком;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составлять описи ветхих купюр, а также соотве</w:t>
            </w:r>
            <w:r w:rsidRPr="00FC5F86">
              <w:rPr>
                <w:rFonts w:ascii="Times New Roman" w:eastAsia="Calibri" w:hAnsi="Times New Roman" w:cs="Times New Roman"/>
              </w:rPr>
              <w:t>т</w:t>
            </w:r>
            <w:r w:rsidRPr="00FC5F86">
              <w:rPr>
                <w:rFonts w:ascii="Times New Roman" w:eastAsia="Calibri" w:hAnsi="Times New Roman" w:cs="Times New Roman"/>
              </w:rPr>
              <w:t>ствующие документы для их передачи в учре</w:t>
            </w:r>
            <w:r w:rsidRPr="00FC5F86">
              <w:rPr>
                <w:rFonts w:ascii="Times New Roman" w:eastAsia="Calibri" w:hAnsi="Times New Roman" w:cs="Times New Roman"/>
              </w:rPr>
              <w:t>ж</w:t>
            </w:r>
            <w:r w:rsidRPr="00FC5F86">
              <w:rPr>
                <w:rFonts w:ascii="Times New Roman" w:eastAsia="Calibri" w:hAnsi="Times New Roman" w:cs="Times New Roman"/>
              </w:rPr>
              <w:lastRenderedPageBreak/>
              <w:t xml:space="preserve">дения банка с целью замены </w:t>
            </w:r>
            <w:proofErr w:type="gramStart"/>
            <w:r w:rsidRPr="00FC5F86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FC5F86">
              <w:rPr>
                <w:rFonts w:ascii="Times New Roman" w:eastAsia="Calibri" w:hAnsi="Times New Roman" w:cs="Times New Roman"/>
              </w:rPr>
              <w:t xml:space="preserve"> новые;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передавать в соответствии с установленным п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t xml:space="preserve">рядком денежные средства инкассаторам;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вести кассовую книгу, составлять кассовую о</w:t>
            </w:r>
            <w:r w:rsidRPr="00FC5F86">
              <w:rPr>
                <w:rFonts w:ascii="Times New Roman" w:eastAsia="Calibri" w:hAnsi="Times New Roman" w:cs="Times New Roman"/>
              </w:rPr>
              <w:t>т</w:t>
            </w:r>
            <w:r w:rsidRPr="00FC5F86">
              <w:rPr>
                <w:rFonts w:ascii="Times New Roman" w:eastAsia="Calibri" w:hAnsi="Times New Roman" w:cs="Times New Roman"/>
              </w:rPr>
              <w:t>четность.</w:t>
            </w:r>
          </w:p>
          <w:p w:rsidR="004611D9" w:rsidRPr="00A56A79" w:rsidRDefault="004611D9" w:rsidP="004611D9">
            <w:pPr>
              <w:rPr>
                <w:rFonts w:ascii="Times New Roman" w:eastAsia="Calibri" w:hAnsi="Times New Roman" w:cs="Times New Roman"/>
                <w:bCs/>
              </w:rPr>
            </w:pPr>
            <w:r w:rsidRPr="00A56A79">
              <w:rPr>
                <w:rFonts w:ascii="Times New Roman" w:eastAsia="Calibri" w:hAnsi="Times New Roman" w:cs="Times New Roman"/>
                <w:bCs/>
              </w:rPr>
              <w:t>знать: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нормативные правовые акты, положения, инс</w:t>
            </w:r>
            <w:r w:rsidRPr="00FC5F86">
              <w:rPr>
                <w:rFonts w:ascii="Times New Roman" w:eastAsia="Calibri" w:hAnsi="Times New Roman" w:cs="Times New Roman"/>
              </w:rPr>
              <w:t>т</w:t>
            </w:r>
            <w:r w:rsidRPr="00FC5F86">
              <w:rPr>
                <w:rFonts w:ascii="Times New Roman" w:eastAsia="Calibri" w:hAnsi="Times New Roman" w:cs="Times New Roman"/>
              </w:rPr>
              <w:t>рукции, другие руководящие материалы и док</w:t>
            </w:r>
            <w:r w:rsidRPr="00FC5F86">
              <w:rPr>
                <w:rFonts w:ascii="Times New Roman" w:eastAsia="Calibri" w:hAnsi="Times New Roman" w:cs="Times New Roman"/>
              </w:rPr>
              <w:t>у</w:t>
            </w:r>
            <w:r w:rsidRPr="00FC5F86">
              <w:rPr>
                <w:rFonts w:ascii="Times New Roman" w:eastAsia="Calibri" w:hAnsi="Times New Roman" w:cs="Times New Roman"/>
              </w:rPr>
              <w:t xml:space="preserve">менты по ведению кассовых операций;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 xml:space="preserve">формы кассовых и банковских документов;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правила приема, выдачи, учета и хранения д</w:t>
            </w:r>
            <w:r w:rsidRPr="00FC5F86">
              <w:rPr>
                <w:rFonts w:ascii="Times New Roman" w:eastAsia="Calibri" w:hAnsi="Times New Roman" w:cs="Times New Roman"/>
              </w:rPr>
              <w:t>е</w:t>
            </w:r>
            <w:r w:rsidRPr="00FC5F86">
              <w:rPr>
                <w:rFonts w:ascii="Times New Roman" w:eastAsia="Calibri" w:hAnsi="Times New Roman" w:cs="Times New Roman"/>
              </w:rPr>
              <w:t>нежных средств и ценных бумаг;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порядок оформления приходных и расходных д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t xml:space="preserve">кументов;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правила обеспечения сохранности кассовой н</w:t>
            </w:r>
            <w:r w:rsidRPr="00FC5F86">
              <w:rPr>
                <w:rFonts w:ascii="Times New Roman" w:eastAsia="Calibri" w:hAnsi="Times New Roman" w:cs="Times New Roman"/>
              </w:rPr>
              <w:t>а</w:t>
            </w:r>
            <w:r w:rsidRPr="00FC5F86">
              <w:rPr>
                <w:rFonts w:ascii="Times New Roman" w:eastAsia="Calibri" w:hAnsi="Times New Roman" w:cs="Times New Roman"/>
              </w:rPr>
              <w:t xml:space="preserve">личности;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 xml:space="preserve">порядок ведения кассовой книги, составления кассовой отчетности;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 xml:space="preserve">основы организации труда;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правила эксплуатации вычислительной техники;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основы законодательства о труде.</w:t>
            </w:r>
          </w:p>
          <w:p w:rsidR="00875C14" w:rsidRPr="00FC5F86" w:rsidRDefault="00875C14" w:rsidP="00875C1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 Структура образовательной программы</w:t>
      </w: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5.1. Учебный план</w:t>
      </w: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A70D24">
          <w:footerReference w:type="default" r:id="rId8"/>
          <w:pgSz w:w="11906" w:h="16838"/>
          <w:pgMar w:top="1134" w:right="850" w:bottom="1134" w:left="1701" w:header="708" w:footer="708" w:gutter="0"/>
          <w:pgNumType w:start="5"/>
          <w:cols w:space="708"/>
          <w:docGrid w:linePitch="360"/>
        </w:sectPr>
      </w:pPr>
    </w:p>
    <w:p w:rsidR="0050014E" w:rsidRDefault="0050014E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4670CB" w:rsidRPr="00FD1447" w:rsidTr="004670CB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4670CB" w:rsidRPr="00FD1447" w:rsidRDefault="004670CB" w:rsidP="004670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4670CB" w:rsidRPr="00451FAC" w:rsidRDefault="004670CB" w:rsidP="00E87AE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4670CB" w:rsidRPr="00FD1447" w:rsidTr="004670CB">
        <w:tc>
          <w:tcPr>
            <w:tcW w:w="959" w:type="dxa"/>
            <w:vMerge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4670CB" w:rsidRPr="00FD1447" w:rsidTr="004670CB">
        <w:trPr>
          <w:cantSplit/>
          <w:trHeight w:val="165"/>
        </w:trPr>
        <w:tc>
          <w:tcPr>
            <w:tcW w:w="959" w:type="dxa"/>
            <w:vMerge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9E77D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9E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9E77D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9E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9E77DE" w:rsidP="009E77D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70CB" w:rsidRPr="00FD1447" w:rsidTr="004670CB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32"/>
        </w:trPr>
        <w:tc>
          <w:tcPr>
            <w:tcW w:w="95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70CB" w:rsidRPr="00CD5628" w:rsidRDefault="004670CB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670CB" w:rsidRPr="00FD1447" w:rsidTr="004670CB">
        <w:trPr>
          <w:cantSplit/>
          <w:trHeight w:val="183"/>
        </w:trPr>
        <w:tc>
          <w:tcPr>
            <w:tcW w:w="959" w:type="dxa"/>
          </w:tcPr>
          <w:p w:rsidR="004670CB" w:rsidRPr="007A3089" w:rsidRDefault="004670CB" w:rsidP="00381EC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4670CB" w:rsidRPr="00451FAC" w:rsidRDefault="00381EC0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E87A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8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70CB" w:rsidRPr="00FD1447" w:rsidTr="004670CB">
        <w:trPr>
          <w:cantSplit/>
          <w:trHeight w:val="124"/>
        </w:trPr>
        <w:tc>
          <w:tcPr>
            <w:tcW w:w="959" w:type="dxa"/>
          </w:tcPr>
          <w:p w:rsidR="004670CB" w:rsidRPr="007A3089" w:rsidRDefault="004670CB" w:rsidP="004670C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313"/>
        </w:trPr>
        <w:tc>
          <w:tcPr>
            <w:tcW w:w="959" w:type="dxa"/>
            <w:vAlign w:val="center"/>
          </w:tcPr>
          <w:p w:rsidR="004670CB" w:rsidRPr="00CD5628" w:rsidRDefault="004670CB" w:rsidP="004670C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4670CB" w:rsidRPr="00CD5628" w:rsidRDefault="00E87AE8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361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8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43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E8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 математич</w:t>
            </w:r>
            <w:r w:rsidR="00E8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8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анализа, геометрия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47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53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404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300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4670CB" w:rsidRPr="00FD1447" w:rsidTr="004670CB">
        <w:trPr>
          <w:cantSplit/>
          <w:trHeight w:val="209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70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31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91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5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65"/>
        </w:trPr>
        <w:tc>
          <w:tcPr>
            <w:tcW w:w="959" w:type="dxa"/>
            <w:vAlign w:val="center"/>
          </w:tcPr>
          <w:p w:rsidR="008D5913" w:rsidRPr="007A3089" w:rsidRDefault="008D5913" w:rsidP="007B7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ОУД.16</w:t>
            </w:r>
          </w:p>
        </w:tc>
        <w:tc>
          <w:tcPr>
            <w:tcW w:w="3827" w:type="dxa"/>
          </w:tcPr>
          <w:p w:rsidR="008D5913" w:rsidRPr="00451FAC" w:rsidRDefault="008D5913" w:rsidP="007B7D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D5913" w:rsidRPr="00FD1447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8D5913" w:rsidRPr="00FD1447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65"/>
        </w:trPr>
        <w:tc>
          <w:tcPr>
            <w:tcW w:w="959" w:type="dxa"/>
            <w:vAlign w:val="center"/>
          </w:tcPr>
          <w:p w:rsidR="008D5913" w:rsidRPr="007A3089" w:rsidRDefault="008D5913" w:rsidP="008D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7" w:type="dxa"/>
          </w:tcPr>
          <w:p w:rsidR="008D5913" w:rsidRPr="00451FAC" w:rsidRDefault="008D5913" w:rsidP="007B7D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D5913" w:rsidRPr="00CD5628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8D5913" w:rsidRPr="00CD5628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7B7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64"/>
        </w:trPr>
        <w:tc>
          <w:tcPr>
            <w:tcW w:w="959" w:type="dxa"/>
            <w:vAlign w:val="center"/>
          </w:tcPr>
          <w:p w:rsidR="008D5913" w:rsidRPr="007A3089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8D5913" w:rsidRPr="00451FAC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80"/>
        </w:trPr>
        <w:tc>
          <w:tcPr>
            <w:tcW w:w="959" w:type="dxa"/>
            <w:vAlign w:val="center"/>
          </w:tcPr>
          <w:p w:rsidR="008D5913" w:rsidRPr="007A3089" w:rsidRDefault="008D5913" w:rsidP="0029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5913" w:rsidRPr="00FD1447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70"/>
        </w:trPr>
        <w:tc>
          <w:tcPr>
            <w:tcW w:w="959" w:type="dxa"/>
            <w:vAlign w:val="center"/>
          </w:tcPr>
          <w:p w:rsidR="008D5913" w:rsidRPr="007A3089" w:rsidRDefault="008D5913" w:rsidP="0029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407"/>
        </w:trPr>
        <w:tc>
          <w:tcPr>
            <w:tcW w:w="959" w:type="dxa"/>
            <w:vAlign w:val="center"/>
          </w:tcPr>
          <w:p w:rsidR="008D5913" w:rsidRPr="007A3089" w:rsidRDefault="00722EA1" w:rsidP="00467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913" w:rsidRPr="00CD5628" w:rsidRDefault="008D5913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72"/>
        </w:trPr>
        <w:tc>
          <w:tcPr>
            <w:tcW w:w="959" w:type="dxa"/>
            <w:vAlign w:val="center"/>
          </w:tcPr>
          <w:p w:rsidR="008D5913" w:rsidRPr="003748BA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913" w:rsidRPr="00FD1447" w:rsidTr="004670CB">
        <w:trPr>
          <w:cantSplit/>
          <w:trHeight w:val="555"/>
        </w:trPr>
        <w:tc>
          <w:tcPr>
            <w:tcW w:w="959" w:type="dxa"/>
            <w:vAlign w:val="center"/>
          </w:tcPr>
          <w:p w:rsidR="008D5913" w:rsidRPr="007A3089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0/3/ДЗ/1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8D5913" w:rsidRPr="00FD1447" w:rsidTr="004670CB">
        <w:trPr>
          <w:cantSplit/>
          <w:trHeight w:val="128"/>
        </w:trPr>
        <w:tc>
          <w:tcPr>
            <w:tcW w:w="959" w:type="dxa"/>
            <w:vAlign w:val="center"/>
          </w:tcPr>
          <w:p w:rsidR="008D5913" w:rsidRPr="007A3089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02"/>
        </w:trPr>
        <w:tc>
          <w:tcPr>
            <w:tcW w:w="959" w:type="dxa"/>
            <w:vAlign w:val="center"/>
          </w:tcPr>
          <w:p w:rsidR="008D5913" w:rsidRPr="007A3089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61"/>
        </w:trPr>
        <w:tc>
          <w:tcPr>
            <w:tcW w:w="959" w:type="dxa"/>
            <w:vAlign w:val="center"/>
          </w:tcPr>
          <w:p w:rsidR="008D5913" w:rsidRPr="007A3089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D5913" w:rsidRPr="00FD1447" w:rsidTr="004670CB">
        <w:trPr>
          <w:cantSplit/>
          <w:trHeight w:val="279"/>
        </w:trPr>
        <w:tc>
          <w:tcPr>
            <w:tcW w:w="959" w:type="dxa"/>
            <w:vAlign w:val="center"/>
          </w:tcPr>
          <w:p w:rsidR="008D5913" w:rsidRPr="007A3089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D5913" w:rsidRPr="00FD1447" w:rsidTr="004670CB">
        <w:trPr>
          <w:cantSplit/>
          <w:trHeight w:val="269"/>
        </w:trPr>
        <w:tc>
          <w:tcPr>
            <w:tcW w:w="959" w:type="dxa"/>
            <w:vAlign w:val="center"/>
          </w:tcPr>
          <w:p w:rsidR="008D5913" w:rsidRPr="007A3089" w:rsidRDefault="008D5913" w:rsidP="00467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827" w:type="dxa"/>
          </w:tcPr>
          <w:p w:rsidR="008D5913" w:rsidRPr="004670CB" w:rsidRDefault="008D5913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56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297FB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297FB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297FB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913" w:rsidRPr="00FD1447" w:rsidTr="00E56C6F">
        <w:trPr>
          <w:cantSplit/>
          <w:trHeight w:val="37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550"/>
        </w:trPr>
        <w:tc>
          <w:tcPr>
            <w:tcW w:w="959" w:type="dxa"/>
            <w:vAlign w:val="center"/>
          </w:tcPr>
          <w:p w:rsidR="008D5913" w:rsidRPr="00E56C6F" w:rsidRDefault="008D5913" w:rsidP="00E5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A7418A">
        <w:trPr>
          <w:cantSplit/>
          <w:trHeight w:val="27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0/16ДЗ/12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8D5913" w:rsidRPr="00FD1447" w:rsidTr="004670CB">
        <w:trPr>
          <w:cantSplit/>
          <w:trHeight w:val="420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8D5913" w:rsidRPr="00451FAC" w:rsidRDefault="008D5913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0/6ДЗ/7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8D5913" w:rsidRPr="00FD1447" w:rsidTr="004670CB">
        <w:trPr>
          <w:cantSplit/>
          <w:trHeight w:val="27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A7418A">
        <w:trPr>
          <w:cantSplit/>
          <w:trHeight w:val="324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38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6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31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61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72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76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E56C6F">
        <w:trPr>
          <w:cantSplit/>
          <w:trHeight w:val="276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8D5913" w:rsidRPr="00FD1447" w:rsidTr="00E56C6F">
        <w:trPr>
          <w:cantSplit/>
          <w:trHeight w:val="282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ОП.10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8D5913" w:rsidRPr="00451FAC" w:rsidRDefault="00D809AC" w:rsidP="00F34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5913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D5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4670CB">
        <w:trPr>
          <w:cantSplit/>
          <w:trHeight w:val="27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1134" w:type="dxa"/>
            <w:vAlign w:val="center"/>
          </w:tcPr>
          <w:p w:rsidR="008D5913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E56C6F">
        <w:trPr>
          <w:cantSplit/>
          <w:trHeight w:val="259"/>
        </w:trPr>
        <w:tc>
          <w:tcPr>
            <w:tcW w:w="959" w:type="dxa"/>
            <w:vAlign w:val="center"/>
          </w:tcPr>
          <w:p w:rsidR="008D5913" w:rsidRPr="00E56C6F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8D5913" w:rsidRPr="00E56C6F" w:rsidRDefault="008D591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система РФ</w:t>
            </w:r>
          </w:p>
        </w:tc>
        <w:tc>
          <w:tcPr>
            <w:tcW w:w="1134" w:type="dxa"/>
            <w:vAlign w:val="center"/>
          </w:tcPr>
          <w:p w:rsidR="008D5913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F34236">
        <w:trPr>
          <w:cantSplit/>
          <w:trHeight w:val="415"/>
        </w:trPr>
        <w:tc>
          <w:tcPr>
            <w:tcW w:w="959" w:type="dxa"/>
          </w:tcPr>
          <w:p w:rsidR="008D5913" w:rsidRPr="00E56C6F" w:rsidRDefault="008D5913" w:rsidP="00E5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8D5913" w:rsidRPr="00E56C6F" w:rsidRDefault="008D5913" w:rsidP="00F34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D80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E56C6F">
        <w:trPr>
          <w:cantSplit/>
          <w:trHeight w:val="257"/>
        </w:trPr>
        <w:tc>
          <w:tcPr>
            <w:tcW w:w="959" w:type="dxa"/>
          </w:tcPr>
          <w:p w:rsidR="008D5913" w:rsidRPr="00E56C6F" w:rsidRDefault="008D5913" w:rsidP="00E56C6F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8D5913" w:rsidRPr="00E56C6F" w:rsidRDefault="008D5913" w:rsidP="00F34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vAlign w:val="center"/>
          </w:tcPr>
          <w:p w:rsidR="008D5913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D5913" w:rsidRPr="00FD1447" w:rsidTr="00E56C6F">
        <w:trPr>
          <w:cantSplit/>
          <w:trHeight w:val="274"/>
        </w:trPr>
        <w:tc>
          <w:tcPr>
            <w:tcW w:w="959" w:type="dxa"/>
          </w:tcPr>
          <w:p w:rsidR="008D5913" w:rsidRPr="00E56C6F" w:rsidRDefault="008D5913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8D5913" w:rsidRPr="00E56C6F" w:rsidRDefault="008D5913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банковского дела</w:t>
            </w:r>
          </w:p>
        </w:tc>
        <w:tc>
          <w:tcPr>
            <w:tcW w:w="1134" w:type="dxa"/>
            <w:vAlign w:val="center"/>
          </w:tcPr>
          <w:p w:rsidR="008D5913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D5913" w:rsidRPr="00FD1447" w:rsidTr="00F34236">
        <w:trPr>
          <w:cantSplit/>
          <w:trHeight w:val="386"/>
        </w:trPr>
        <w:tc>
          <w:tcPr>
            <w:tcW w:w="959" w:type="dxa"/>
          </w:tcPr>
          <w:p w:rsidR="008D5913" w:rsidRPr="00E56C6F" w:rsidRDefault="008D5913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8D5913" w:rsidRPr="00E56C6F" w:rsidRDefault="008D5913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и этика деловых отношений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D5913" w:rsidRPr="00FD1447" w:rsidTr="00F34236">
        <w:trPr>
          <w:cantSplit/>
          <w:trHeight w:val="380"/>
        </w:trPr>
        <w:tc>
          <w:tcPr>
            <w:tcW w:w="959" w:type="dxa"/>
          </w:tcPr>
          <w:p w:rsidR="008D5913" w:rsidRPr="00E56C6F" w:rsidRDefault="008D5913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8D5913" w:rsidRPr="00E56C6F" w:rsidRDefault="00D809AC" w:rsidP="00D809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13" w:rsidRPr="00FD1447" w:rsidTr="00E56C6F">
        <w:trPr>
          <w:cantSplit/>
          <w:trHeight w:val="395"/>
        </w:trPr>
        <w:tc>
          <w:tcPr>
            <w:tcW w:w="959" w:type="dxa"/>
          </w:tcPr>
          <w:p w:rsidR="008D5913" w:rsidRPr="00E56C6F" w:rsidRDefault="008D5913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8D5913" w:rsidRPr="00E56C6F" w:rsidRDefault="00D809AC" w:rsidP="00D809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r w:rsidR="008D5913"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банковского  права</w:t>
            </w:r>
          </w:p>
        </w:tc>
        <w:tc>
          <w:tcPr>
            <w:tcW w:w="1134" w:type="dxa"/>
            <w:vAlign w:val="center"/>
          </w:tcPr>
          <w:p w:rsidR="008D5913" w:rsidRPr="00451FAC" w:rsidRDefault="008D591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8D5913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D5913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8D5913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D809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D5913" w:rsidRPr="00CD5628" w:rsidRDefault="008D591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E56C6F">
        <w:trPr>
          <w:cantSplit/>
          <w:trHeight w:val="395"/>
        </w:trPr>
        <w:tc>
          <w:tcPr>
            <w:tcW w:w="959" w:type="dxa"/>
          </w:tcPr>
          <w:p w:rsidR="00D809AC" w:rsidRPr="00E56C6F" w:rsidRDefault="00D809AC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D809AC" w:rsidRPr="00E56C6F" w:rsidRDefault="00D809AC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7B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7B7D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7B7D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7B7D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7B7D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D809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7B7D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287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-/10ДЗ/5Э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D809AC" w:rsidRPr="00FD1447" w:rsidTr="004670CB">
        <w:trPr>
          <w:cantSplit/>
          <w:trHeight w:val="411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D809AC" w:rsidRPr="00E56C6F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09AC" w:rsidRPr="00FD1447" w:rsidTr="00F34236">
        <w:trPr>
          <w:cantSplit/>
          <w:trHeight w:val="453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6F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27" w:type="dxa"/>
          </w:tcPr>
          <w:p w:rsidR="00D809AC" w:rsidRPr="00E56C6F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269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423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D809AC" w:rsidRPr="00E56C6F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Ведение бухгалтерского учета исто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ников формирования имущества, в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полнение работ по инвентаризации имущества и финансовых обязательств организации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09AC" w:rsidRPr="00FD1447" w:rsidTr="004670CB">
        <w:trPr>
          <w:cantSplit/>
          <w:trHeight w:val="698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6F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27" w:type="dxa"/>
          </w:tcPr>
          <w:p w:rsidR="00D809AC" w:rsidRPr="00E56C6F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имущ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организации</w:t>
            </w:r>
            <w:proofErr w:type="gramEnd"/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F34236">
        <w:trPr>
          <w:cantSplit/>
          <w:trHeight w:val="448"/>
        </w:trPr>
        <w:tc>
          <w:tcPr>
            <w:tcW w:w="959" w:type="dxa"/>
          </w:tcPr>
          <w:p w:rsidR="00D809AC" w:rsidRPr="00E56C6F" w:rsidRDefault="00D809AC" w:rsidP="00E56C6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827" w:type="dxa"/>
          </w:tcPr>
          <w:p w:rsidR="00D809AC" w:rsidRPr="00E56C6F" w:rsidRDefault="00D809AC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230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559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553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D809AC" w:rsidRPr="00381EC0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09AC" w:rsidRPr="00FD1447" w:rsidTr="004670CB">
        <w:trPr>
          <w:cantSplit/>
          <w:trHeight w:val="569"/>
        </w:trPr>
        <w:tc>
          <w:tcPr>
            <w:tcW w:w="959" w:type="dxa"/>
            <w:vAlign w:val="center"/>
          </w:tcPr>
          <w:p w:rsidR="00D809AC" w:rsidRPr="00381EC0" w:rsidRDefault="00D809AC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МДК.03.01.</w:t>
            </w:r>
          </w:p>
        </w:tc>
        <w:tc>
          <w:tcPr>
            <w:tcW w:w="3827" w:type="dxa"/>
          </w:tcPr>
          <w:p w:rsidR="00D809AC" w:rsidRPr="00381EC0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381EC0">
        <w:trPr>
          <w:cantSplit/>
          <w:trHeight w:val="552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381E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417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D809AC" w:rsidRPr="00381EC0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Составление и использование бухга</w:t>
            </w: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терской отчетности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D809AC" w:rsidRPr="00FD1447" w:rsidTr="004670CB">
        <w:trPr>
          <w:cantSplit/>
          <w:trHeight w:val="410"/>
        </w:trPr>
        <w:tc>
          <w:tcPr>
            <w:tcW w:w="959" w:type="dxa"/>
            <w:vAlign w:val="center"/>
          </w:tcPr>
          <w:p w:rsidR="00D809AC" w:rsidRPr="00381EC0" w:rsidRDefault="00D809AC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МДК.04.01.</w:t>
            </w:r>
          </w:p>
        </w:tc>
        <w:tc>
          <w:tcPr>
            <w:tcW w:w="3827" w:type="dxa"/>
          </w:tcPr>
          <w:p w:rsidR="00D809AC" w:rsidRPr="00381EC0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D809AC" w:rsidRPr="00FD1447" w:rsidTr="00F34236">
        <w:trPr>
          <w:cantSplit/>
          <w:trHeight w:val="410"/>
        </w:trPr>
        <w:tc>
          <w:tcPr>
            <w:tcW w:w="959" w:type="dxa"/>
          </w:tcPr>
          <w:p w:rsidR="00D809AC" w:rsidRPr="00381EC0" w:rsidRDefault="00D809AC" w:rsidP="00381EC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827" w:type="dxa"/>
          </w:tcPr>
          <w:p w:rsidR="00D809AC" w:rsidRPr="00381EC0" w:rsidRDefault="00D809AC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D809AC" w:rsidRPr="00FD1447" w:rsidTr="004670CB">
        <w:trPr>
          <w:cantSplit/>
          <w:trHeight w:val="490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D809AC" w:rsidRPr="00FD1447" w:rsidTr="004670CB">
        <w:trPr>
          <w:cantSplit/>
          <w:trHeight w:val="781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ПМ.05.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09AC" w:rsidRPr="00FD1447" w:rsidTr="00381EC0">
        <w:trPr>
          <w:cantSplit/>
          <w:trHeight w:val="261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МДК.05.01</w:t>
            </w: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809AC" w:rsidRPr="00381EC0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кассира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276"/>
        </w:trPr>
        <w:tc>
          <w:tcPr>
            <w:tcW w:w="959" w:type="dxa"/>
            <w:vAlign w:val="center"/>
          </w:tcPr>
          <w:p w:rsidR="00D809AC" w:rsidRPr="00E56C6F" w:rsidRDefault="00D809AC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722EA1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722EA1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AC" w:rsidRPr="00FD1447" w:rsidTr="004670CB">
        <w:trPr>
          <w:cantSplit/>
          <w:trHeight w:val="254"/>
        </w:trPr>
        <w:tc>
          <w:tcPr>
            <w:tcW w:w="4786" w:type="dxa"/>
            <w:gridSpan w:val="2"/>
          </w:tcPr>
          <w:p w:rsidR="00D809AC" w:rsidRPr="00E56C6F" w:rsidRDefault="00D809AC" w:rsidP="004670C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03/30ДЗ/19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708" w:type="dxa"/>
            <w:vAlign w:val="center"/>
          </w:tcPr>
          <w:p w:rsidR="00D809AC" w:rsidRPr="00CD5628" w:rsidRDefault="00D809AC" w:rsidP="00722E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2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D809AC" w:rsidRPr="00FD1447" w:rsidTr="004670CB">
        <w:trPr>
          <w:cantSplit/>
          <w:trHeight w:val="549"/>
        </w:trPr>
        <w:tc>
          <w:tcPr>
            <w:tcW w:w="959" w:type="dxa"/>
          </w:tcPr>
          <w:p w:rsidR="00D809AC" w:rsidRPr="00E56C6F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809AC" w:rsidRPr="00451FAC" w:rsidRDefault="00D809AC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09AC" w:rsidRPr="00FD1447" w:rsidTr="004670CB">
        <w:trPr>
          <w:cantSplit/>
          <w:trHeight w:val="549"/>
        </w:trPr>
        <w:tc>
          <w:tcPr>
            <w:tcW w:w="959" w:type="dxa"/>
          </w:tcPr>
          <w:p w:rsidR="00D809AC" w:rsidRPr="00E56C6F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D809AC" w:rsidRPr="00451FAC" w:rsidRDefault="00D809AC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D809AC" w:rsidRPr="00451FAC" w:rsidRDefault="00D809AC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9AC" w:rsidRPr="00CD5628" w:rsidRDefault="00D809AC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E9" w:rsidRDefault="00B957E9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E9" w:rsidRDefault="00B957E9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A1" w:rsidRDefault="00722EA1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A1" w:rsidRDefault="00722EA1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E9" w:rsidRDefault="00B957E9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381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4A7F4B" w:rsidTr="006E0FA7">
        <w:tc>
          <w:tcPr>
            <w:tcW w:w="1304" w:type="dxa"/>
            <w:vMerge w:val="restart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4A7F4B" w:rsidRDefault="004A7F4B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4A7F4B" w:rsidRDefault="004A7F4B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</w:tr>
      <w:tr w:rsidR="004A7F4B" w:rsidRPr="004A7F4B" w:rsidTr="006E0FA7">
        <w:tc>
          <w:tcPr>
            <w:tcW w:w="1304" w:type="dxa"/>
            <w:vMerge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</w:tr>
      <w:tr w:rsidR="004A7F4B" w:rsidRPr="005907BE" w:rsidTr="006E0FA7">
        <w:tc>
          <w:tcPr>
            <w:tcW w:w="1304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7F4B" w:rsidRPr="005907BE" w:rsidTr="006E0FA7">
        <w:tc>
          <w:tcPr>
            <w:tcW w:w="1304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2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722EA1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2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5907BE" w:rsidTr="006E0FA7">
        <w:tc>
          <w:tcPr>
            <w:tcW w:w="1304" w:type="dxa"/>
          </w:tcPr>
          <w:p w:rsidR="004A7F4B" w:rsidRPr="005907B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22" w:type="dxa"/>
          </w:tcPr>
          <w:p w:rsidR="004A7F4B" w:rsidRPr="005907B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обязательных предметных о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ластей</w:t>
            </w:r>
          </w:p>
        </w:tc>
        <w:tc>
          <w:tcPr>
            <w:tcW w:w="1255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327C7C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ОУД.12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327C7C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E41408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7B7D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ОУД.16</w:t>
            </w:r>
          </w:p>
        </w:tc>
        <w:tc>
          <w:tcPr>
            <w:tcW w:w="7022" w:type="dxa"/>
          </w:tcPr>
          <w:p w:rsidR="00722EA1" w:rsidRDefault="00722EA1" w:rsidP="007B7D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7B7D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ОУД.17</w:t>
            </w:r>
          </w:p>
        </w:tc>
        <w:tc>
          <w:tcPr>
            <w:tcW w:w="7022" w:type="dxa"/>
          </w:tcPr>
          <w:p w:rsidR="00722EA1" w:rsidRDefault="00722EA1" w:rsidP="007B7D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22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7B7D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7022" w:type="dxa"/>
          </w:tcPr>
          <w:p w:rsidR="00722EA1" w:rsidRDefault="00722EA1" w:rsidP="007B7D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УД.02</w:t>
            </w:r>
          </w:p>
        </w:tc>
        <w:tc>
          <w:tcPr>
            <w:tcW w:w="7022" w:type="dxa"/>
          </w:tcPr>
          <w:p w:rsidR="00722EA1" w:rsidRDefault="00722EA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моего края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7022" w:type="dxa"/>
          </w:tcPr>
          <w:p w:rsidR="00722EA1" w:rsidRDefault="00722EA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5907BE" w:rsidTr="00E41408">
        <w:tc>
          <w:tcPr>
            <w:tcW w:w="1304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2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722EA1" w:rsidRPr="00283794" w:rsidRDefault="00722EA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П.00 </w:t>
            </w:r>
          </w:p>
        </w:tc>
        <w:tc>
          <w:tcPr>
            <w:tcW w:w="7022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722EA1" w:rsidRPr="005907BE" w:rsidRDefault="00722EA1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Статистика 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Финансы, денежное обращение и кредит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налогообложение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327C7C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бухгалтерского учета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327C7C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теория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система РФ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E56C6F">
            <w:pPr>
              <w:tabs>
                <w:tab w:val="left" w:pos="106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7022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Бизнес-планирование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2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банковского дела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7022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и этика деловых отношений в профессиональной деятел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7022" w:type="dxa"/>
          </w:tcPr>
          <w:p w:rsidR="00722EA1" w:rsidRDefault="00327C7C" w:rsidP="00327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327C7C">
        <w:tc>
          <w:tcPr>
            <w:tcW w:w="1304" w:type="dxa"/>
          </w:tcPr>
          <w:p w:rsidR="00722EA1" w:rsidRPr="00283794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ОП.18</w:t>
            </w:r>
          </w:p>
        </w:tc>
        <w:tc>
          <w:tcPr>
            <w:tcW w:w="7022" w:type="dxa"/>
          </w:tcPr>
          <w:p w:rsidR="00722EA1" w:rsidRDefault="00722EA1" w:rsidP="00327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банковского</w:t>
            </w:r>
            <w:r w:rsidR="00327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C7C" w:rsidRPr="004A7F4B" w:rsidTr="00327C7C">
        <w:tc>
          <w:tcPr>
            <w:tcW w:w="1304" w:type="dxa"/>
          </w:tcPr>
          <w:p w:rsidR="00327C7C" w:rsidRDefault="00327C7C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ОП.19</w:t>
            </w:r>
          </w:p>
        </w:tc>
        <w:tc>
          <w:tcPr>
            <w:tcW w:w="7022" w:type="dxa"/>
          </w:tcPr>
          <w:p w:rsidR="00327C7C" w:rsidRDefault="00327C7C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финансового права</w:t>
            </w:r>
          </w:p>
        </w:tc>
        <w:tc>
          <w:tcPr>
            <w:tcW w:w="1255" w:type="dxa"/>
          </w:tcPr>
          <w:p w:rsidR="00327C7C" w:rsidRPr="004A7F4B" w:rsidRDefault="00327C7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27C7C" w:rsidRPr="004A7F4B" w:rsidRDefault="00327C7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27C7C" w:rsidRPr="004A7F4B" w:rsidRDefault="00327C7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27C7C" w:rsidRPr="004A7F4B" w:rsidRDefault="00327C7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27C7C" w:rsidRPr="004A7F4B" w:rsidRDefault="00327C7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27C7C" w:rsidRPr="004A7F4B" w:rsidRDefault="00327C7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4A7F4B" w:rsidTr="006E0FA7">
        <w:tc>
          <w:tcPr>
            <w:tcW w:w="1304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 01</w:t>
            </w:r>
          </w:p>
        </w:tc>
        <w:tc>
          <w:tcPr>
            <w:tcW w:w="7022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Документирование хозяйственных операций и ведение бухгалте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ского учета имущества организации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6E0FA7">
        <w:tc>
          <w:tcPr>
            <w:tcW w:w="1304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ПМ.02</w:t>
            </w:r>
          </w:p>
        </w:tc>
        <w:tc>
          <w:tcPr>
            <w:tcW w:w="7022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Ведение бухгалтерского учета источников формирования имущ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ства, выполнение работ по инвентаризации имущества и финанс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вых обязательств организации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C10FF8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7022" w:type="dxa"/>
          </w:tcPr>
          <w:p w:rsidR="00722EA1" w:rsidRPr="00720B8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C10FF8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МДК.02.02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7022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6E0FA7">
        <w:tc>
          <w:tcPr>
            <w:tcW w:w="1304" w:type="dxa"/>
          </w:tcPr>
          <w:p w:rsidR="00722EA1" w:rsidRPr="005907BE" w:rsidRDefault="00722EA1" w:rsidP="006E0FA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ПМ.03</w:t>
            </w:r>
          </w:p>
        </w:tc>
        <w:tc>
          <w:tcPr>
            <w:tcW w:w="7022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7022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7022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722EA1" w:rsidRPr="004A7F4B" w:rsidRDefault="00722EA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6E0FA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7022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C10FF8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C10FF8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МДК.04.02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7022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5907BE" w:rsidTr="006E0FA7">
        <w:tc>
          <w:tcPr>
            <w:tcW w:w="1304" w:type="dxa"/>
          </w:tcPr>
          <w:p w:rsidR="00722EA1" w:rsidRPr="005907BE" w:rsidRDefault="00722EA1" w:rsidP="006E0FA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7022" w:type="dxa"/>
          </w:tcPr>
          <w:p w:rsidR="00722EA1" w:rsidRPr="005907BE" w:rsidRDefault="00722EA1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722EA1" w:rsidRPr="005907BE" w:rsidRDefault="00722EA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Pr="00C10FF8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кассира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7022" w:type="dxa"/>
          </w:tcPr>
          <w:p w:rsidR="00722EA1" w:rsidRPr="00C10FF8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A1" w:rsidRPr="004A7F4B" w:rsidTr="00E41408">
        <w:tc>
          <w:tcPr>
            <w:tcW w:w="1304" w:type="dxa"/>
          </w:tcPr>
          <w:p w:rsidR="00722EA1" w:rsidRDefault="00722EA1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7022" w:type="dxa"/>
          </w:tcPr>
          <w:p w:rsidR="00722EA1" w:rsidRDefault="00722EA1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722EA1" w:rsidRPr="004A7F4B" w:rsidRDefault="00722EA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A70D24">
        <w:rPr>
          <w:rFonts w:ascii="Times New Roman" w:hAnsi="Times New Roman" w:cs="Times New Roman"/>
          <w:b/>
        </w:rPr>
        <w:t>м</w:t>
      </w:r>
      <w:r w:rsidRPr="00A70D24">
        <w:rPr>
          <w:rFonts w:ascii="Times New Roman" w:hAnsi="Times New Roman" w:cs="Times New Roman"/>
          <w:b/>
        </w:rPr>
        <w:t xml:space="preserve">мы. </w:t>
      </w:r>
    </w:p>
    <w:p w:rsidR="00A56A79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  <w:b/>
        </w:rPr>
        <w:t>6.1.1.</w:t>
      </w:r>
      <w:r w:rsidRPr="00A70D24">
        <w:rPr>
          <w:rFonts w:ascii="Times New Roman" w:hAnsi="Times New Roman" w:cs="Times New Roman"/>
        </w:rPr>
        <w:t xml:space="preserve"> </w:t>
      </w:r>
      <w:proofErr w:type="gramStart"/>
      <w:r w:rsidRPr="00A70D24">
        <w:rPr>
          <w:rFonts w:ascii="Times New Roman" w:hAnsi="Times New Roman" w:cs="Times New Roman"/>
        </w:rPr>
        <w:t xml:space="preserve">ГБПОУ </w:t>
      </w:r>
      <w:proofErr w:type="spellStart"/>
      <w:r w:rsidRPr="00A70D24">
        <w:rPr>
          <w:rFonts w:ascii="Times New Roman" w:hAnsi="Times New Roman" w:cs="Times New Roman"/>
        </w:rPr>
        <w:t>ПТТТиС</w:t>
      </w:r>
      <w:proofErr w:type="spellEnd"/>
      <w:r w:rsidRPr="00A70D24">
        <w:rPr>
          <w:rFonts w:ascii="Times New Roman" w:hAnsi="Times New Roman" w:cs="Times New Roman"/>
        </w:rPr>
        <w:t xml:space="preserve">, реализующее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ППССЗ, располагает материально - технич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</w:t>
      </w:r>
      <w:r w:rsidRPr="00A70D24">
        <w:rPr>
          <w:rFonts w:ascii="Times New Roman" w:hAnsi="Times New Roman" w:cs="Times New Roman"/>
        </w:rPr>
        <w:t>т</w:t>
      </w:r>
      <w:r w:rsidRPr="00A70D24">
        <w:rPr>
          <w:rFonts w:ascii="Times New Roman" w:hAnsi="Times New Roman" w:cs="Times New Roman"/>
        </w:rPr>
        <w:t>ренных учебным планом образовательной организации.</w:t>
      </w:r>
      <w:proofErr w:type="gramEnd"/>
      <w:r w:rsidRPr="00A70D24">
        <w:rPr>
          <w:rFonts w:ascii="Times New Roman" w:hAnsi="Times New Roman" w:cs="Times New Roman"/>
        </w:rPr>
        <w:t xml:space="preserve"> Материально-техническая база соответс</w:t>
      </w:r>
      <w:r w:rsidRPr="00A70D24">
        <w:rPr>
          <w:rFonts w:ascii="Times New Roman" w:hAnsi="Times New Roman" w:cs="Times New Roman"/>
        </w:rPr>
        <w:t>т</w:t>
      </w:r>
      <w:r w:rsidRPr="00A70D24">
        <w:rPr>
          <w:rFonts w:ascii="Times New Roman" w:hAnsi="Times New Roman" w:cs="Times New Roman"/>
        </w:rPr>
        <w:t>вует действующим санитарным и противопожарным нормам.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D24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социально-экономических дисциплин;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математики;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экономики организации;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статистики;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менеджмента;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документационного обеспечения управления;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правового обеспечения профессиональной деятельности;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бухгалтерского учета, налогообложения и аудита;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финансов, денежного обращения и кредитов;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экономической теории;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теории бухгалтерского учета;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анализа финансово-хозяйственной деятельности;</w:t>
      </w:r>
    </w:p>
    <w:p w:rsidR="00A148E7" w:rsidRPr="00A70D24" w:rsidRDefault="00A148E7" w:rsidP="007D16A7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безопасности жизнедеятельности и охраны труда.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 xml:space="preserve">Лаборатории: </w:t>
      </w:r>
    </w:p>
    <w:p w:rsidR="00A148E7" w:rsidRPr="00A70D24" w:rsidRDefault="00A148E7" w:rsidP="00264C52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Информационных технологий в профессиональной деятельности; </w:t>
      </w:r>
    </w:p>
    <w:p w:rsidR="00A148E7" w:rsidRPr="00A70D24" w:rsidRDefault="00A148E7" w:rsidP="007D16A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Учебная бухгалтерия 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 xml:space="preserve">Спортивный комплекс </w:t>
      </w:r>
    </w:p>
    <w:p w:rsidR="00CF7817" w:rsidRPr="00A70D24" w:rsidRDefault="00A56A79" w:rsidP="00CF781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Спортзал</w:t>
      </w:r>
    </w:p>
    <w:p w:rsidR="00CF7817" w:rsidRPr="00A70D24" w:rsidRDefault="00CF7817" w:rsidP="00CF781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A70D24" w:rsidRDefault="00CF7817" w:rsidP="00CF781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A70D24">
        <w:rPr>
          <w:rFonts w:ascii="Times New Roman" w:hAnsi="Times New Roman" w:cs="Times New Roman"/>
        </w:rPr>
        <w:t xml:space="preserve"> 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Залы:</w:t>
      </w:r>
    </w:p>
    <w:p w:rsidR="00A148E7" w:rsidRPr="00A70D24" w:rsidRDefault="00A148E7" w:rsidP="00264C52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A70D24" w:rsidRDefault="00A148E7" w:rsidP="00264C52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hAnsi="Times New Roman" w:cs="Times New Roman"/>
        </w:rPr>
        <w:t>Актовый зал</w:t>
      </w:r>
    </w:p>
    <w:p w:rsidR="00775DEF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A70D24" w:rsidRDefault="00A70D24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6.1.2</w:t>
      </w:r>
      <w:r w:rsidR="00F75536" w:rsidRPr="00A70D24">
        <w:rPr>
          <w:rFonts w:ascii="Times New Roman" w:hAnsi="Times New Roman" w:cs="Times New Roman"/>
          <w:b/>
        </w:rPr>
        <w:t xml:space="preserve">. Требования к оснащению баз практик </w:t>
      </w:r>
    </w:p>
    <w:p w:rsidR="00F75536" w:rsidRPr="00A70D24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Практика является обязательным разделом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ППССЗ. Она представляет собой вид учебной деятельности, направленной на формирование, закрепление, развитие практических н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 xml:space="preserve">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 предусматриваются следу</w:t>
      </w:r>
      <w:r w:rsidRPr="00A70D24">
        <w:rPr>
          <w:rFonts w:ascii="Times New Roman" w:hAnsi="Times New Roman" w:cs="Times New Roman"/>
        </w:rPr>
        <w:t>ю</w:t>
      </w:r>
      <w:r w:rsidRPr="00A70D24">
        <w:rPr>
          <w:rFonts w:ascii="Times New Roman" w:hAnsi="Times New Roman" w:cs="Times New Roman"/>
        </w:rPr>
        <w:t>щие виды практик: учебная и производственная. Производственная практика проводится в орган</w:t>
      </w:r>
      <w:r w:rsidRPr="00A70D24">
        <w:rPr>
          <w:rFonts w:ascii="Times New Roman" w:hAnsi="Times New Roman" w:cs="Times New Roman"/>
        </w:rPr>
        <w:t>и</w:t>
      </w:r>
      <w:r w:rsidRPr="00A70D24">
        <w:rPr>
          <w:rFonts w:ascii="Times New Roman" w:hAnsi="Times New Roman" w:cs="Times New Roman"/>
        </w:rPr>
        <w:t xml:space="preserve">зациях, направление деятельности, которых соответствует профилю подготовки обучающихся. Базами практик являются предприятия, </w:t>
      </w:r>
      <w:proofErr w:type="gramStart"/>
      <w:r w:rsidRPr="00A70D24">
        <w:rPr>
          <w:rFonts w:ascii="Times New Roman" w:hAnsi="Times New Roman" w:cs="Times New Roman"/>
        </w:rPr>
        <w:t>г</w:t>
      </w:r>
      <w:proofErr w:type="gramEnd"/>
      <w:r w:rsidRPr="00A70D24">
        <w:rPr>
          <w:rFonts w:ascii="Times New Roman" w:hAnsi="Times New Roman" w:cs="Times New Roman"/>
        </w:rPr>
        <w:t>. Пятигорска и других городов и районов Ставропольск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го края и близлежащих республик. Рабочее место студента-практиканта обеспечивается перс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нальным компьютером с программным обеспечением «1С: Бухгалтерия».</w:t>
      </w:r>
    </w:p>
    <w:p w:rsidR="00B255D6" w:rsidRPr="00A70D24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A70D24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F75536" w:rsidRPr="00A70D24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lastRenderedPageBreak/>
        <w:t xml:space="preserve">Реализация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 по специальности обеспечивается педагогическими кадрами, имеющими высшее образование, соответствующее профилю преподаваемой дисциплины (мод</w:t>
      </w:r>
      <w:r w:rsidRPr="00A70D24">
        <w:rPr>
          <w:rFonts w:ascii="Times New Roman" w:hAnsi="Times New Roman" w:cs="Times New Roman"/>
        </w:rPr>
        <w:t>у</w:t>
      </w:r>
      <w:r w:rsidRPr="00A70D24">
        <w:rPr>
          <w:rFonts w:ascii="Times New Roman" w:hAnsi="Times New Roman" w:cs="Times New Roman"/>
        </w:rPr>
        <w:t xml:space="preserve">ля). </w:t>
      </w:r>
      <w:proofErr w:type="gramStart"/>
      <w:r w:rsidRPr="00A70D24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</w:t>
      </w:r>
      <w:r w:rsidRPr="00A70D24">
        <w:rPr>
          <w:rFonts w:ascii="Times New Roman" w:hAnsi="Times New Roman" w:cs="Times New Roman"/>
        </w:rPr>
        <w:t>я</w:t>
      </w:r>
      <w:r w:rsidRPr="00A70D24">
        <w:rPr>
          <w:rFonts w:ascii="Times New Roman" w:hAnsi="Times New Roman" w:cs="Times New Roman"/>
        </w:rPr>
        <w:t>зательным для преподавателей, отвечающих за освоение обучающимися профессионального учебного цикла.</w:t>
      </w:r>
      <w:proofErr w:type="gramEnd"/>
      <w:r w:rsidRPr="00A70D24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474421">
        <w:rPr>
          <w:rFonts w:ascii="Times New Roman" w:hAnsi="Times New Roman" w:cs="Times New Roman"/>
        </w:rPr>
        <w:t>анизациях не реже 1 раза в 3 года</w:t>
      </w:r>
      <w:r w:rsidRPr="00A70D24">
        <w:rPr>
          <w:rFonts w:ascii="Times New Roman" w:hAnsi="Times New Roman" w:cs="Times New Roman"/>
        </w:rPr>
        <w:t>.</w:t>
      </w:r>
    </w:p>
    <w:p w:rsidR="00B255D6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BF6F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F6FE0">
        <w:rPr>
          <w:rFonts w:ascii="Times New Roman" w:hAnsi="Times New Roman" w:cs="Times New Roman"/>
          <w:b/>
        </w:rPr>
        <w:t xml:space="preserve">7. Ежегодное обновление </w:t>
      </w:r>
      <w:r w:rsidR="003410A4" w:rsidRPr="00BF6FE0">
        <w:rPr>
          <w:rFonts w:ascii="Times New Roman" w:hAnsi="Times New Roman" w:cs="Times New Roman"/>
          <w:b/>
        </w:rPr>
        <w:t>ОПОП-ППССЗ</w:t>
      </w:r>
    </w:p>
    <w:p w:rsidR="00B255D6" w:rsidRPr="00BF6FE0" w:rsidRDefault="00A70D24" w:rsidP="00A70D2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6FE0">
        <w:rPr>
          <w:rFonts w:ascii="Times New Roman" w:hAnsi="Times New Roman" w:cs="Times New Roman"/>
        </w:rPr>
        <w:t xml:space="preserve">ППССЗ обновляется каждый год </w:t>
      </w:r>
      <w:r w:rsidR="00F75536" w:rsidRPr="00BF6FE0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="00F75536" w:rsidRPr="00BF6FE0">
        <w:rPr>
          <w:rFonts w:ascii="Times New Roman" w:hAnsi="Times New Roman" w:cs="Times New Roman"/>
        </w:rPr>
        <w:t>а</w:t>
      </w:r>
      <w:r w:rsidR="00F75536" w:rsidRPr="00BF6FE0">
        <w:rPr>
          <w:rFonts w:ascii="Times New Roman" w:hAnsi="Times New Roman" w:cs="Times New Roman"/>
        </w:rPr>
        <w:t>новле</w:t>
      </w:r>
      <w:r w:rsidRPr="00BF6FE0">
        <w:rPr>
          <w:rFonts w:ascii="Times New Roman" w:hAnsi="Times New Roman" w:cs="Times New Roman"/>
        </w:rPr>
        <w:t>нных ФГОС СПО по специальности</w:t>
      </w:r>
    </w:p>
    <w:p w:rsidR="00A70D24" w:rsidRDefault="00A70D24" w:rsidP="00A70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0D24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74" w:rsidRDefault="009A1E74" w:rsidP="00C242A2">
      <w:pPr>
        <w:spacing w:after="0" w:line="240" w:lineRule="auto"/>
      </w:pPr>
      <w:r>
        <w:separator/>
      </w:r>
    </w:p>
  </w:endnote>
  <w:endnote w:type="continuationSeparator" w:id="0">
    <w:p w:rsidR="009A1E74" w:rsidRDefault="009A1E74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9A1E74" w:rsidRDefault="00BE49B3">
        <w:pPr>
          <w:pStyle w:val="a8"/>
          <w:jc w:val="right"/>
        </w:pPr>
        <w:fldSimple w:instr=" PAGE   \* MERGEFORMAT ">
          <w:r w:rsidR="009D3281">
            <w:rPr>
              <w:noProof/>
            </w:rPr>
            <w:t>6</w:t>
          </w:r>
        </w:fldSimple>
      </w:p>
    </w:sdtContent>
  </w:sdt>
  <w:p w:rsidR="009A1E74" w:rsidRDefault="009A1E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74" w:rsidRDefault="009A1E74" w:rsidP="00C242A2">
      <w:pPr>
        <w:spacing w:after="0" w:line="240" w:lineRule="auto"/>
      </w:pPr>
      <w:r>
        <w:separator/>
      </w:r>
    </w:p>
  </w:footnote>
  <w:footnote w:type="continuationSeparator" w:id="0">
    <w:p w:rsidR="009A1E74" w:rsidRDefault="009A1E74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052D8"/>
    <w:multiLevelType w:val="hybridMultilevel"/>
    <w:tmpl w:val="FFC025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CA35E0E"/>
    <w:multiLevelType w:val="hybridMultilevel"/>
    <w:tmpl w:val="123CD500"/>
    <w:lvl w:ilvl="0" w:tplc="E2CA15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2B706A6"/>
    <w:multiLevelType w:val="hybridMultilevel"/>
    <w:tmpl w:val="771037C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30183AAC"/>
    <w:multiLevelType w:val="hybridMultilevel"/>
    <w:tmpl w:val="4E463BD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C7AE3"/>
    <w:multiLevelType w:val="hybridMultilevel"/>
    <w:tmpl w:val="2F0C5C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F22BB"/>
    <w:multiLevelType w:val="hybridMultilevel"/>
    <w:tmpl w:val="1A5C9B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64C96"/>
    <w:multiLevelType w:val="hybridMultilevel"/>
    <w:tmpl w:val="9FC24D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80EAE"/>
    <w:multiLevelType w:val="hybridMultilevel"/>
    <w:tmpl w:val="C8AE2EF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16F36"/>
    <w:multiLevelType w:val="hybridMultilevel"/>
    <w:tmpl w:val="7DA6C4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1233"/>
    <w:multiLevelType w:val="hybridMultilevel"/>
    <w:tmpl w:val="C790899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66259"/>
    <w:multiLevelType w:val="hybridMultilevel"/>
    <w:tmpl w:val="64383B9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D29A9"/>
    <w:multiLevelType w:val="hybridMultilevel"/>
    <w:tmpl w:val="010447A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B6E27"/>
    <w:multiLevelType w:val="hybridMultilevel"/>
    <w:tmpl w:val="A82ACC48"/>
    <w:lvl w:ilvl="0" w:tplc="E2CA15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5FE2995"/>
    <w:multiLevelType w:val="hybridMultilevel"/>
    <w:tmpl w:val="FA8087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30E93"/>
    <w:multiLevelType w:val="hybridMultilevel"/>
    <w:tmpl w:val="BF6AEE8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8922F3D"/>
    <w:multiLevelType w:val="hybridMultilevel"/>
    <w:tmpl w:val="F19A35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B7833"/>
    <w:multiLevelType w:val="hybridMultilevel"/>
    <w:tmpl w:val="7D221F4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B3528ED"/>
    <w:multiLevelType w:val="hybridMultilevel"/>
    <w:tmpl w:val="6A40B1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9160D"/>
    <w:multiLevelType w:val="hybridMultilevel"/>
    <w:tmpl w:val="5F14D65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3911E1"/>
    <w:multiLevelType w:val="hybridMultilevel"/>
    <w:tmpl w:val="55E8348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9503A2C"/>
    <w:multiLevelType w:val="hybridMultilevel"/>
    <w:tmpl w:val="D7A44F1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9"/>
  </w:num>
  <w:num w:numId="4">
    <w:abstractNumId w:val="1"/>
  </w:num>
  <w:num w:numId="5">
    <w:abstractNumId w:val="17"/>
  </w:num>
  <w:num w:numId="6">
    <w:abstractNumId w:val="41"/>
  </w:num>
  <w:num w:numId="7">
    <w:abstractNumId w:val="3"/>
  </w:num>
  <w:num w:numId="8">
    <w:abstractNumId w:val="3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10">
    <w:abstractNumId w:val="27"/>
  </w:num>
  <w:num w:numId="11">
    <w:abstractNumId w:val="5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5">
    <w:abstractNumId w:val="49"/>
  </w:num>
  <w:num w:numId="16">
    <w:abstractNumId w:val="20"/>
  </w:num>
  <w:num w:numId="17">
    <w:abstractNumId w:val="11"/>
  </w:num>
  <w:num w:numId="18">
    <w:abstractNumId w:val="45"/>
  </w:num>
  <w:num w:numId="19">
    <w:abstractNumId w:val="44"/>
  </w:num>
  <w:num w:numId="20">
    <w:abstractNumId w:val="10"/>
  </w:num>
  <w:num w:numId="21">
    <w:abstractNumId w:val="38"/>
  </w:num>
  <w:num w:numId="22">
    <w:abstractNumId w:val="18"/>
  </w:num>
  <w:num w:numId="23">
    <w:abstractNumId w:val="16"/>
  </w:num>
  <w:num w:numId="24">
    <w:abstractNumId w:val="6"/>
  </w:num>
  <w:num w:numId="25">
    <w:abstractNumId w:val="34"/>
  </w:num>
  <w:num w:numId="26">
    <w:abstractNumId w:val="43"/>
  </w:num>
  <w:num w:numId="27">
    <w:abstractNumId w:val="8"/>
  </w:num>
  <w:num w:numId="28">
    <w:abstractNumId w:val="42"/>
  </w:num>
  <w:num w:numId="29">
    <w:abstractNumId w:val="12"/>
  </w:num>
  <w:num w:numId="30">
    <w:abstractNumId w:val="30"/>
  </w:num>
  <w:num w:numId="31">
    <w:abstractNumId w:val="15"/>
  </w:num>
  <w:num w:numId="32">
    <w:abstractNumId w:val="29"/>
  </w:num>
  <w:num w:numId="33">
    <w:abstractNumId w:val="4"/>
  </w:num>
  <w:num w:numId="34">
    <w:abstractNumId w:val="36"/>
  </w:num>
  <w:num w:numId="35">
    <w:abstractNumId w:val="51"/>
  </w:num>
  <w:num w:numId="36">
    <w:abstractNumId w:val="2"/>
  </w:num>
  <w:num w:numId="37">
    <w:abstractNumId w:val="52"/>
  </w:num>
  <w:num w:numId="38">
    <w:abstractNumId w:val="33"/>
  </w:num>
  <w:num w:numId="39">
    <w:abstractNumId w:val="25"/>
  </w:num>
  <w:num w:numId="40">
    <w:abstractNumId w:val="7"/>
  </w:num>
  <w:num w:numId="41">
    <w:abstractNumId w:val="32"/>
  </w:num>
  <w:num w:numId="42">
    <w:abstractNumId w:val="46"/>
  </w:num>
  <w:num w:numId="43">
    <w:abstractNumId w:val="35"/>
  </w:num>
  <w:num w:numId="44">
    <w:abstractNumId w:val="23"/>
  </w:num>
  <w:num w:numId="45">
    <w:abstractNumId w:val="5"/>
  </w:num>
  <w:num w:numId="46">
    <w:abstractNumId w:val="14"/>
  </w:num>
  <w:num w:numId="47">
    <w:abstractNumId w:val="22"/>
  </w:num>
  <w:num w:numId="48">
    <w:abstractNumId w:val="21"/>
  </w:num>
  <w:num w:numId="49">
    <w:abstractNumId w:val="13"/>
  </w:num>
  <w:num w:numId="50">
    <w:abstractNumId w:val="24"/>
  </w:num>
  <w:num w:numId="51">
    <w:abstractNumId w:val="28"/>
  </w:num>
  <w:num w:numId="52">
    <w:abstractNumId w:val="47"/>
  </w:num>
  <w:num w:numId="53">
    <w:abstractNumId w:val="26"/>
  </w:num>
  <w:num w:numId="54">
    <w:abstractNumId w:val="48"/>
  </w:num>
  <w:num w:numId="55">
    <w:abstractNumId w:val="19"/>
  </w:num>
  <w:num w:numId="56">
    <w:abstractNumId w:val="4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A64"/>
    <w:rsid w:val="00032587"/>
    <w:rsid w:val="00034161"/>
    <w:rsid w:val="0004204E"/>
    <w:rsid w:val="00055B0A"/>
    <w:rsid w:val="00061607"/>
    <w:rsid w:val="00064527"/>
    <w:rsid w:val="000871ED"/>
    <w:rsid w:val="000C75B3"/>
    <w:rsid w:val="001204B4"/>
    <w:rsid w:val="00175CCF"/>
    <w:rsid w:val="0017629D"/>
    <w:rsid w:val="00182A6F"/>
    <w:rsid w:val="001A2157"/>
    <w:rsid w:val="001A2FBB"/>
    <w:rsid w:val="001B00FB"/>
    <w:rsid w:val="001C33F7"/>
    <w:rsid w:val="001D1679"/>
    <w:rsid w:val="001E77BB"/>
    <w:rsid w:val="00264C52"/>
    <w:rsid w:val="00270AE4"/>
    <w:rsid w:val="00272FF8"/>
    <w:rsid w:val="00283794"/>
    <w:rsid w:val="00297FB3"/>
    <w:rsid w:val="002C07F4"/>
    <w:rsid w:val="002E03A6"/>
    <w:rsid w:val="0030070B"/>
    <w:rsid w:val="00327C7C"/>
    <w:rsid w:val="00333F34"/>
    <w:rsid w:val="00340B9E"/>
    <w:rsid w:val="003410A4"/>
    <w:rsid w:val="003538A3"/>
    <w:rsid w:val="00360D99"/>
    <w:rsid w:val="003652C5"/>
    <w:rsid w:val="00377F2A"/>
    <w:rsid w:val="00381EC0"/>
    <w:rsid w:val="00384869"/>
    <w:rsid w:val="003B0B40"/>
    <w:rsid w:val="003B2807"/>
    <w:rsid w:val="00434023"/>
    <w:rsid w:val="00445D0F"/>
    <w:rsid w:val="004604DD"/>
    <w:rsid w:val="004611D9"/>
    <w:rsid w:val="004670CB"/>
    <w:rsid w:val="00474421"/>
    <w:rsid w:val="0049483A"/>
    <w:rsid w:val="004A7F4B"/>
    <w:rsid w:val="004C0D88"/>
    <w:rsid w:val="0050014E"/>
    <w:rsid w:val="0051451B"/>
    <w:rsid w:val="00533ABF"/>
    <w:rsid w:val="00542854"/>
    <w:rsid w:val="00580743"/>
    <w:rsid w:val="00581D96"/>
    <w:rsid w:val="005861FB"/>
    <w:rsid w:val="00586298"/>
    <w:rsid w:val="005907BE"/>
    <w:rsid w:val="005914F8"/>
    <w:rsid w:val="005B4194"/>
    <w:rsid w:val="00605838"/>
    <w:rsid w:val="006119E6"/>
    <w:rsid w:val="00612FF3"/>
    <w:rsid w:val="00627F0D"/>
    <w:rsid w:val="0066208C"/>
    <w:rsid w:val="006744B4"/>
    <w:rsid w:val="006A1C4D"/>
    <w:rsid w:val="006C003E"/>
    <w:rsid w:val="006C7587"/>
    <w:rsid w:val="006E0FA7"/>
    <w:rsid w:val="006E643B"/>
    <w:rsid w:val="00714FE6"/>
    <w:rsid w:val="00720B88"/>
    <w:rsid w:val="00722EA1"/>
    <w:rsid w:val="00726ECE"/>
    <w:rsid w:val="00733FB9"/>
    <w:rsid w:val="00775DEF"/>
    <w:rsid w:val="007A242A"/>
    <w:rsid w:val="007D16A7"/>
    <w:rsid w:val="007E3457"/>
    <w:rsid w:val="00844E37"/>
    <w:rsid w:val="0087349C"/>
    <w:rsid w:val="00875C14"/>
    <w:rsid w:val="008853D7"/>
    <w:rsid w:val="008A52B3"/>
    <w:rsid w:val="008C7BD9"/>
    <w:rsid w:val="008D5913"/>
    <w:rsid w:val="00905543"/>
    <w:rsid w:val="00920A25"/>
    <w:rsid w:val="00961753"/>
    <w:rsid w:val="009A1E74"/>
    <w:rsid w:val="009A241E"/>
    <w:rsid w:val="009A6E01"/>
    <w:rsid w:val="009C5DFB"/>
    <w:rsid w:val="009D3281"/>
    <w:rsid w:val="009E4FA2"/>
    <w:rsid w:val="009E77DE"/>
    <w:rsid w:val="00A148E7"/>
    <w:rsid w:val="00A510C9"/>
    <w:rsid w:val="00A51750"/>
    <w:rsid w:val="00A561E0"/>
    <w:rsid w:val="00A56A79"/>
    <w:rsid w:val="00A70D24"/>
    <w:rsid w:val="00A71D69"/>
    <w:rsid w:val="00A7418A"/>
    <w:rsid w:val="00A81F4C"/>
    <w:rsid w:val="00A91FF9"/>
    <w:rsid w:val="00AB5A94"/>
    <w:rsid w:val="00AB7FF6"/>
    <w:rsid w:val="00AD3F22"/>
    <w:rsid w:val="00AE6A70"/>
    <w:rsid w:val="00AF0CB8"/>
    <w:rsid w:val="00B255D6"/>
    <w:rsid w:val="00B40307"/>
    <w:rsid w:val="00B44E1A"/>
    <w:rsid w:val="00B957E9"/>
    <w:rsid w:val="00BA5AF8"/>
    <w:rsid w:val="00BC450E"/>
    <w:rsid w:val="00BD44EF"/>
    <w:rsid w:val="00BD7DDD"/>
    <w:rsid w:val="00BE49B3"/>
    <w:rsid w:val="00BE4D2D"/>
    <w:rsid w:val="00BF6FE0"/>
    <w:rsid w:val="00C06FDA"/>
    <w:rsid w:val="00C10FF8"/>
    <w:rsid w:val="00C2128F"/>
    <w:rsid w:val="00C222E4"/>
    <w:rsid w:val="00C242A2"/>
    <w:rsid w:val="00C30663"/>
    <w:rsid w:val="00C56712"/>
    <w:rsid w:val="00C711B2"/>
    <w:rsid w:val="00CA35C7"/>
    <w:rsid w:val="00CA6518"/>
    <w:rsid w:val="00CB72B7"/>
    <w:rsid w:val="00CE642C"/>
    <w:rsid w:val="00CF7817"/>
    <w:rsid w:val="00D05FCC"/>
    <w:rsid w:val="00D14ACF"/>
    <w:rsid w:val="00D30162"/>
    <w:rsid w:val="00D46907"/>
    <w:rsid w:val="00D60A14"/>
    <w:rsid w:val="00D809AC"/>
    <w:rsid w:val="00DE67B6"/>
    <w:rsid w:val="00DF70C9"/>
    <w:rsid w:val="00E1148F"/>
    <w:rsid w:val="00E114A0"/>
    <w:rsid w:val="00E201CC"/>
    <w:rsid w:val="00E202B2"/>
    <w:rsid w:val="00E2647E"/>
    <w:rsid w:val="00E41408"/>
    <w:rsid w:val="00E54078"/>
    <w:rsid w:val="00E56C6F"/>
    <w:rsid w:val="00E725DA"/>
    <w:rsid w:val="00E739B1"/>
    <w:rsid w:val="00E8042E"/>
    <w:rsid w:val="00E815EF"/>
    <w:rsid w:val="00E85075"/>
    <w:rsid w:val="00E87AE8"/>
    <w:rsid w:val="00EB32DD"/>
    <w:rsid w:val="00EF1F71"/>
    <w:rsid w:val="00EF2DDC"/>
    <w:rsid w:val="00EF6C15"/>
    <w:rsid w:val="00F241FC"/>
    <w:rsid w:val="00F34236"/>
    <w:rsid w:val="00F379BD"/>
    <w:rsid w:val="00F75536"/>
    <w:rsid w:val="00F956C6"/>
    <w:rsid w:val="00FA50A2"/>
    <w:rsid w:val="00FA6A5F"/>
    <w:rsid w:val="00FC5F86"/>
    <w:rsid w:val="00FD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670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670CB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46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670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0CB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4670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670CB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000A-518F-4E70-A361-C4B831EE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4</cp:revision>
  <cp:lastPrinted>2019-03-13T19:08:00Z</cp:lastPrinted>
  <dcterms:created xsi:type="dcterms:W3CDTF">2019-03-13T19:34:00Z</dcterms:created>
  <dcterms:modified xsi:type="dcterms:W3CDTF">2019-04-22T18:18:00Z</dcterms:modified>
</cp:coreProperties>
</file>