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C" w:rsidRDefault="00E277BC" w:rsidP="00E277BC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8"/>
          <w:lang w:bidi="ru-RU"/>
        </w:rPr>
      </w:pPr>
      <w:r w:rsidRPr="00E277BC">
        <w:rPr>
          <w:rFonts w:ascii="Times New Roman" w:hAnsi="Times New Roman" w:cs="Times New Roman"/>
          <w:b/>
        </w:rPr>
        <w:t>АННОТАЦИИ К РАБОЧИМ ПРОГРАММАМ ОСНОВНОЙ ПРОФЕССИОНАЛЬНОЙ О</w:t>
      </w:r>
      <w:r w:rsidRPr="00E277BC">
        <w:rPr>
          <w:rFonts w:ascii="Times New Roman" w:hAnsi="Times New Roman" w:cs="Times New Roman"/>
          <w:b/>
        </w:rPr>
        <w:t>Б</w:t>
      </w:r>
      <w:r w:rsidRPr="00E277BC">
        <w:rPr>
          <w:rFonts w:ascii="Times New Roman" w:hAnsi="Times New Roman" w:cs="Times New Roman"/>
          <w:b/>
        </w:rPr>
        <w:t>РАЗОВАТЕЛЬНОЙ ПРОГРАММЫ ПО СПЕЦИАЛЬНОСТИ</w:t>
      </w:r>
      <w:r w:rsidRPr="00E277BC">
        <w:rPr>
          <w:rFonts w:ascii="Times New Roman" w:hAnsi="Times New Roman" w:cs="Times New Roman"/>
        </w:rPr>
        <w:t xml:space="preserve"> </w:t>
      </w:r>
    </w:p>
    <w:p w:rsidR="00E277BC" w:rsidRPr="00E277BC" w:rsidRDefault="00E277BC" w:rsidP="00E277BC">
      <w:pPr>
        <w:contextualSpacing/>
        <w:jc w:val="center"/>
        <w:rPr>
          <w:rStyle w:val="fontstyle01"/>
          <w:sz w:val="22"/>
        </w:rPr>
      </w:pPr>
      <w:r w:rsidRPr="00E277BC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43.02.01 ОРГАНИЗАЦИЯ ОБСЛУЖ</w:t>
      </w:r>
      <w:r w:rsidRPr="00E277BC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И</w:t>
      </w:r>
      <w:r w:rsidRPr="00E277BC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ВАНИЯ В ОБЩЕСТВЕННОМ ПИТАНИИ</w:t>
      </w:r>
    </w:p>
    <w:p w:rsidR="00EF6C15" w:rsidRPr="0025285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DD09E3" w:rsidRPr="00A42BF1" w:rsidRDefault="00DD09E3" w:rsidP="00DD09E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ОУД.01</w:t>
      </w:r>
      <w:r>
        <w:rPr>
          <w:rFonts w:ascii="Times New Roman" w:hAnsi="Times New Roman" w:cs="Times New Roman"/>
          <w:b/>
        </w:rPr>
        <w:t xml:space="preserve"> </w:t>
      </w:r>
      <w:r w:rsidRPr="00A42BF1">
        <w:rPr>
          <w:rFonts w:ascii="Times New Roman" w:hAnsi="Times New Roman" w:cs="Times New Roman"/>
          <w:b/>
        </w:rPr>
        <w:t>Русский язык</w:t>
      </w:r>
      <w:r>
        <w:rPr>
          <w:rFonts w:ascii="Times New Roman" w:hAnsi="Times New Roman" w:cs="Times New Roman"/>
          <w:b/>
        </w:rPr>
        <w:t xml:space="preserve"> и литература</w:t>
      </w:r>
    </w:p>
    <w:p w:rsidR="00DD09E3" w:rsidRPr="00A42BF1" w:rsidRDefault="00DD09E3" w:rsidP="00DD09E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DD09E3" w:rsidRPr="00A42BF1" w:rsidRDefault="00DD09E3" w:rsidP="00DD09E3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A42BF1">
        <w:rPr>
          <w:rFonts w:ascii="Times New Roman" w:hAnsi="Times New Roman" w:cs="Times New Roman"/>
        </w:rPr>
        <w:t>общеучебных</w:t>
      </w:r>
      <w:proofErr w:type="spellEnd"/>
      <w:r w:rsidRPr="00A42BF1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A42BF1">
        <w:rPr>
          <w:rFonts w:ascii="Times New Roman" w:hAnsi="Times New Roman" w:cs="Times New Roman"/>
        </w:rPr>
        <w:t>ь</w:t>
      </w:r>
      <w:r w:rsidRPr="00A42BF1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DD09E3" w:rsidRPr="00A42BF1" w:rsidRDefault="00DD09E3" w:rsidP="00DD09E3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A42BF1">
        <w:rPr>
          <w:rFonts w:ascii="Times New Roman" w:hAnsi="Times New Roman" w:cs="Times New Roman"/>
        </w:rPr>
        <w:t>с</w:t>
      </w:r>
      <w:r w:rsidRPr="00A42BF1">
        <w:rPr>
          <w:rFonts w:ascii="Times New Roman" w:hAnsi="Times New Roman" w:cs="Times New Roman"/>
        </w:rPr>
        <w:t xml:space="preserve">тической (языковедческой), коммуникативной, </w:t>
      </w:r>
      <w:proofErr w:type="spellStart"/>
      <w:r w:rsidRPr="00A42BF1">
        <w:rPr>
          <w:rFonts w:ascii="Times New Roman" w:hAnsi="Times New Roman" w:cs="Times New Roman"/>
        </w:rPr>
        <w:t>культуроведческой</w:t>
      </w:r>
      <w:proofErr w:type="spellEnd"/>
      <w:r w:rsidRPr="00A42BF1">
        <w:rPr>
          <w:rFonts w:ascii="Times New Roman" w:hAnsi="Times New Roman" w:cs="Times New Roman"/>
        </w:rPr>
        <w:t xml:space="preserve">); </w:t>
      </w:r>
    </w:p>
    <w:p w:rsidR="00DD09E3" w:rsidRPr="00A42BF1" w:rsidRDefault="00DD09E3" w:rsidP="00DD09E3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DD09E3" w:rsidRPr="00A42BF1" w:rsidRDefault="00DD09E3" w:rsidP="00DD09E3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A42BF1">
        <w:rPr>
          <w:rFonts w:ascii="Times New Roman" w:hAnsi="Times New Roman" w:cs="Times New Roman"/>
        </w:rPr>
        <w:t>й</w:t>
      </w:r>
      <w:r w:rsidRPr="00A42BF1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DD09E3" w:rsidRPr="00A42BF1" w:rsidRDefault="00DD09E3" w:rsidP="00DD09E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A42BF1">
        <w:rPr>
          <w:rFonts w:ascii="Times New Roman" w:hAnsi="Times New Roman" w:cs="Times New Roman"/>
        </w:rPr>
        <w:t>е</w:t>
      </w:r>
      <w:r w:rsidRPr="00A42BF1">
        <w:rPr>
          <w:rFonts w:ascii="Times New Roman" w:hAnsi="Times New Roman" w:cs="Times New Roman"/>
        </w:rPr>
        <w:t>зультатов:</w:t>
      </w:r>
    </w:p>
    <w:p w:rsidR="00DD09E3" w:rsidRPr="00A42BF1" w:rsidRDefault="00DD09E3" w:rsidP="00DD09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личностных:</w:t>
      </w:r>
    </w:p>
    <w:p w:rsidR="00DD09E3" w:rsidRPr="00A42BF1" w:rsidRDefault="00DD09E3" w:rsidP="00DD09E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DD09E3" w:rsidRPr="00A42BF1" w:rsidRDefault="00DD09E3" w:rsidP="00DD09E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DD09E3" w:rsidRPr="00A42BF1" w:rsidRDefault="00DD09E3" w:rsidP="00DD09E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DD09E3" w:rsidRPr="00A42BF1" w:rsidRDefault="00DD09E3" w:rsidP="00DD09E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A42BF1">
        <w:rPr>
          <w:rFonts w:ascii="Times New Roman" w:hAnsi="Times New Roman" w:cs="Times New Roman"/>
        </w:rPr>
        <w:t>т</w:t>
      </w:r>
      <w:r w:rsidRPr="00A42BF1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DD09E3" w:rsidRPr="00A42BF1" w:rsidRDefault="00DD09E3" w:rsidP="00DD09E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тивных задач;</w:t>
      </w:r>
    </w:p>
    <w:p w:rsidR="00DD09E3" w:rsidRPr="00A42BF1" w:rsidRDefault="00DD09E3" w:rsidP="00DD09E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DD09E3" w:rsidRPr="00A42BF1" w:rsidRDefault="00DD09E3" w:rsidP="00DD09E3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DD09E3" w:rsidRPr="00A42BF1" w:rsidRDefault="00DD09E3" w:rsidP="00DD09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метапредметных</w:t>
      </w:r>
      <w:proofErr w:type="spellEnd"/>
      <w:r w:rsidRPr="00A42BF1">
        <w:rPr>
          <w:rFonts w:ascii="Times New Roman" w:hAnsi="Times New Roman" w:cs="Times New Roman"/>
        </w:rPr>
        <w:t xml:space="preserve">: </w:t>
      </w:r>
    </w:p>
    <w:p w:rsidR="00DD09E3" w:rsidRPr="00A42BF1" w:rsidRDefault="00DD09E3" w:rsidP="00DD09E3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DD09E3" w:rsidRPr="00A42BF1" w:rsidRDefault="00DD09E3" w:rsidP="00DD09E3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DD09E3" w:rsidRPr="00A42BF1" w:rsidRDefault="00DD09E3" w:rsidP="00DD09E3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DD09E3" w:rsidRPr="00A42BF1" w:rsidRDefault="00DD09E3" w:rsidP="00DD09E3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DD09E3" w:rsidRPr="00A42BF1" w:rsidRDefault="00DD09E3" w:rsidP="00DD09E3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DD09E3" w:rsidRPr="00A42BF1" w:rsidRDefault="00DD09E3" w:rsidP="00DD09E3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DD09E3" w:rsidRPr="00A42BF1" w:rsidRDefault="00DD09E3" w:rsidP="00DD09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предметных: 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A42BF1">
        <w:rPr>
          <w:rFonts w:ascii="Times New Roman" w:hAnsi="Times New Roman" w:cs="Times New Roman"/>
        </w:rPr>
        <w:t>б</w:t>
      </w:r>
      <w:r w:rsidRPr="00A42BF1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A42BF1">
        <w:rPr>
          <w:rFonts w:ascii="Times New Roman" w:hAnsi="Times New Roman" w:cs="Times New Roman"/>
        </w:rPr>
        <w:t>в</w:t>
      </w:r>
      <w:r w:rsidRPr="00A42BF1">
        <w:rPr>
          <w:rFonts w:ascii="Times New Roman" w:hAnsi="Times New Roman" w:cs="Times New Roman"/>
        </w:rPr>
        <w:t xml:space="preserve">ной и второстепенной информации; 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>чинений различных жанров;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языка; 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</w:t>
      </w:r>
      <w:r w:rsidRPr="00A42BF1">
        <w:rPr>
          <w:rFonts w:ascii="Times New Roman" w:hAnsi="Times New Roman" w:cs="Times New Roman"/>
        </w:rPr>
        <w:t>н</w:t>
      </w:r>
      <w:r w:rsidRPr="00A42BF1">
        <w:rPr>
          <w:rFonts w:ascii="Times New Roman" w:hAnsi="Times New Roman" w:cs="Times New Roman"/>
        </w:rPr>
        <w:t>те</w:t>
      </w:r>
      <w:proofErr w:type="gramStart"/>
      <w:r w:rsidRPr="00A42BF1">
        <w:rPr>
          <w:rFonts w:ascii="Times New Roman" w:hAnsi="Times New Roman" w:cs="Times New Roman"/>
        </w:rPr>
        <w:t>кст тв</w:t>
      </w:r>
      <w:proofErr w:type="gramEnd"/>
      <w:r w:rsidRPr="00A42BF1">
        <w:rPr>
          <w:rFonts w:ascii="Times New Roman" w:hAnsi="Times New Roman" w:cs="Times New Roman"/>
        </w:rPr>
        <w:t>орчества писателя в процессе анализа текста;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навыками анализа текста с учетом их стилистической и жанрово-родовой специф</w:t>
      </w:r>
      <w:r w:rsidRPr="00A42BF1">
        <w:rPr>
          <w:rFonts w:ascii="Times New Roman" w:hAnsi="Times New Roman" w:cs="Times New Roman"/>
        </w:rPr>
        <w:t>и</w:t>
      </w:r>
      <w:r w:rsidRPr="00A42BF1">
        <w:rPr>
          <w:rFonts w:ascii="Times New Roman" w:hAnsi="Times New Roman" w:cs="Times New Roman"/>
        </w:rPr>
        <w:t xml:space="preserve"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D09E3" w:rsidRPr="00A42BF1" w:rsidRDefault="00DD09E3" w:rsidP="00DD09E3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литературы.</w:t>
      </w:r>
    </w:p>
    <w:p w:rsidR="00DD09E3" w:rsidRPr="00A42BF1" w:rsidRDefault="00DD09E3" w:rsidP="00DD09E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ц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е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DD09E3" w:rsidRPr="00A42BF1" w:rsidRDefault="00DD09E3" w:rsidP="00DD09E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D09E3" w:rsidRPr="00A42BF1" w:rsidRDefault="00DD09E3" w:rsidP="00DD09E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A42BF1">
        <w:rPr>
          <w:rFonts w:ascii="Times New Roman" w:eastAsia="Times New Roman" w:hAnsi="Times New Roman" w:cs="Times New Roman"/>
          <w:lang w:eastAsia="ru-RU"/>
        </w:rPr>
        <w:t>ь</w:t>
      </w:r>
      <w:r w:rsidRPr="00A42BF1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A42BF1">
        <w:rPr>
          <w:rFonts w:ascii="Times New Roman" w:eastAsia="Times New Roman" w:hAnsi="Times New Roman" w:cs="Times New Roman"/>
          <w:lang w:eastAsia="ru-RU"/>
        </w:rPr>
        <w:t>и</w:t>
      </w:r>
      <w:r w:rsidRPr="00A42BF1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A42BF1">
        <w:rPr>
          <w:rFonts w:ascii="Times New Roman" w:eastAsia="Times New Roman" w:hAnsi="Times New Roman" w:cs="Times New Roman"/>
          <w:lang w:eastAsia="ru-RU"/>
        </w:rPr>
        <w:t>и</w:t>
      </w:r>
      <w:r w:rsidRPr="00A42BF1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DD09E3" w:rsidRPr="00A42BF1" w:rsidRDefault="00DD09E3" w:rsidP="00DD09E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DD09E3" w:rsidRPr="00A42BF1" w:rsidRDefault="00DD09E3" w:rsidP="00DD09E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A42BF1">
        <w:rPr>
          <w:rFonts w:ascii="Times New Roman" w:eastAsia="Times New Roman" w:hAnsi="Times New Roman" w:cs="Times New Roman"/>
          <w:lang w:eastAsia="ru-RU"/>
        </w:rPr>
        <w:t>е</w:t>
      </w:r>
      <w:r w:rsidRPr="00A42BF1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A42BF1">
        <w:rPr>
          <w:rFonts w:ascii="Times New Roman" w:eastAsia="Times New Roman" w:hAnsi="Times New Roman" w:cs="Times New Roman"/>
          <w:lang w:eastAsia="ru-RU"/>
        </w:rPr>
        <w:t>ь</w:t>
      </w:r>
      <w:r w:rsidRPr="00A42BF1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DD09E3" w:rsidRPr="00A42BF1" w:rsidRDefault="00DD09E3" w:rsidP="00DD09E3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eastAsia="Times New Roman" w:hAnsi="Times New Roman" w:cs="Times New Roman"/>
          <w:b/>
          <w:lang w:eastAsia="ru-RU"/>
        </w:rPr>
        <w:br/>
      </w:r>
      <w:r w:rsidRPr="00A42BF1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Pr="00A42BF1">
        <w:rPr>
          <w:rFonts w:ascii="Times New Roman" w:hAnsi="Times New Roman" w:cs="Times New Roman"/>
          <w:bCs/>
          <w:iCs/>
          <w:color w:val="000000"/>
        </w:rPr>
        <w:t>р</w:t>
      </w:r>
      <w:r w:rsidRPr="00A42BF1">
        <w:rPr>
          <w:rFonts w:ascii="Times New Roman" w:hAnsi="Times New Roman" w:cs="Times New Roman"/>
          <w:bCs/>
          <w:iCs/>
          <w:color w:val="000000"/>
        </w:rPr>
        <w:t>е</w:t>
      </w:r>
      <w:r w:rsidRPr="00A42BF1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DD09E3" w:rsidRPr="00A42BF1" w:rsidRDefault="00DD09E3" w:rsidP="00DD09E3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A42BF1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DD09E3" w:rsidRPr="00A42BF1" w:rsidRDefault="00DD09E3" w:rsidP="00DD09E3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lastRenderedPageBreak/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D09E3" w:rsidRPr="00A42BF1" w:rsidRDefault="00DD09E3" w:rsidP="00DD09E3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DD09E3" w:rsidRPr="00A42BF1" w:rsidRDefault="00DD09E3" w:rsidP="00DD09E3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A42BF1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A42BF1">
        <w:rPr>
          <w:rFonts w:ascii="Times New Roman" w:hAnsi="Times New Roman" w:cs="Times New Roman"/>
          <w:bCs/>
          <w:color w:val="000000"/>
        </w:rPr>
        <w:t>и</w:t>
      </w:r>
      <w:r w:rsidRPr="00A42BF1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DD09E3" w:rsidRPr="00A42BF1" w:rsidRDefault="00DD09E3" w:rsidP="00DD09E3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A42BF1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DD09E3" w:rsidRPr="00A42BF1" w:rsidRDefault="00DD09E3" w:rsidP="00DD09E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42BF1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A42BF1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A42BF1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DD09E3" w:rsidRPr="00A42BF1" w:rsidRDefault="00DD09E3" w:rsidP="00DD09E3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и др.);</w:t>
      </w:r>
    </w:p>
    <w:p w:rsidR="00DD09E3" w:rsidRPr="00A42BF1" w:rsidRDefault="00DD09E3" w:rsidP="00DD09E3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•</w:t>
      </w:r>
      <w:r w:rsidRPr="00A42BF1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A42BF1">
        <w:rPr>
          <w:rFonts w:ascii="Times New Roman" w:hAnsi="Times New Roman" w:cs="Times New Roman"/>
          <w:bCs/>
          <w:iCs/>
          <w:color w:val="000000"/>
        </w:rPr>
        <w:t>метапредметных</w:t>
      </w:r>
      <w:proofErr w:type="spellEnd"/>
      <w:r w:rsidRPr="00A42BF1">
        <w:rPr>
          <w:rFonts w:ascii="Times New Roman" w:hAnsi="Times New Roman" w:cs="Times New Roman"/>
          <w:bCs/>
          <w:iCs/>
          <w:color w:val="000000"/>
        </w:rPr>
        <w:t>: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A42BF1">
        <w:rPr>
          <w:rFonts w:ascii="Times New Roman" w:hAnsi="Times New Roman" w:cs="Times New Roman"/>
          <w:bCs/>
          <w:color w:val="000000"/>
        </w:rPr>
        <w:t>у</w:t>
      </w:r>
      <w:r w:rsidRPr="00A42BF1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A42BF1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A42BF1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A42BF1">
        <w:rPr>
          <w:rFonts w:ascii="Times New Roman" w:hAnsi="Times New Roman" w:cs="Times New Roman"/>
          <w:bCs/>
          <w:color w:val="000000"/>
        </w:rPr>
        <w:t>а</w:t>
      </w:r>
      <w:r w:rsidRPr="00A42BF1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A42BF1">
        <w:rPr>
          <w:rFonts w:ascii="Times New Roman" w:hAnsi="Times New Roman" w:cs="Times New Roman"/>
          <w:bCs/>
          <w:color w:val="000000"/>
        </w:rPr>
        <w:t>е</w:t>
      </w:r>
      <w:r w:rsidRPr="00A42BF1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DD09E3" w:rsidRPr="00A42BF1" w:rsidRDefault="00DD09E3" w:rsidP="00DD09E3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•</w:t>
      </w:r>
      <w:r w:rsidRPr="00A42BF1">
        <w:rPr>
          <w:rFonts w:ascii="Times New Roman" w:hAnsi="Times New Roman" w:cs="Times New Roman"/>
          <w:bCs/>
          <w:color w:val="000000"/>
        </w:rPr>
        <w:tab/>
      </w:r>
      <w:r w:rsidRPr="00A42BF1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устойчивого интереса к чтению как средству познания других культур, ув</w:t>
      </w:r>
      <w:r w:rsidRPr="00A42BF1">
        <w:rPr>
          <w:rFonts w:ascii="Times New Roman" w:hAnsi="Times New Roman" w:cs="Times New Roman"/>
          <w:bCs/>
          <w:color w:val="000000"/>
        </w:rPr>
        <w:t>а</w:t>
      </w:r>
      <w:r w:rsidRPr="00A42BF1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навыков различных видов анализа литературных произ</w:t>
      </w:r>
      <w:r w:rsidRPr="00A42BF1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A42BF1">
        <w:rPr>
          <w:rFonts w:ascii="Times New Roman" w:hAnsi="Times New Roman" w:cs="Times New Roman"/>
          <w:bCs/>
          <w:color w:val="000000"/>
        </w:rPr>
        <w:t>в</w:t>
      </w:r>
      <w:r w:rsidRPr="00A42BF1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A42BF1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A42BF1">
        <w:rPr>
          <w:rFonts w:ascii="Times New Roman" w:hAnsi="Times New Roman" w:cs="Times New Roman"/>
          <w:bCs/>
          <w:color w:val="000000"/>
        </w:rPr>
        <w:t>с</w:t>
      </w:r>
      <w:r w:rsidRPr="00A42BF1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вой культуры;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A42BF1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A42BF1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A42BF1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A42BF1">
        <w:rPr>
          <w:rFonts w:ascii="Times New Roman" w:hAnsi="Times New Roman" w:cs="Times New Roman"/>
          <w:bCs/>
          <w:color w:val="000000"/>
        </w:rPr>
        <w:t>е</w:t>
      </w:r>
      <w:r w:rsidRPr="00A42BF1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DD09E3" w:rsidRPr="00A42BF1" w:rsidRDefault="00DD09E3" w:rsidP="00DD09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lastRenderedPageBreak/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252855" w:rsidRDefault="00EF1F71" w:rsidP="00F75536">
      <w:pPr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252855">
        <w:t xml:space="preserve"> </w:t>
      </w:r>
      <w:r w:rsidRPr="00252855">
        <w:rPr>
          <w:rFonts w:ascii="Times New Roman" w:hAnsi="Times New Roman" w:cs="Times New Roman"/>
          <w:b/>
        </w:rPr>
        <w:t>(Английский язык)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ной;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зультатов: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личностных: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метапредметных: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предметных: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 xml:space="preserve">культурном мире;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252855">
        <w:rPr>
          <w:rFonts w:ascii="Times New Roman" w:hAnsi="Times New Roman" w:cs="Times New Roman"/>
        </w:rPr>
        <w:t>социокультурной</w:t>
      </w:r>
      <w:proofErr w:type="spellEnd"/>
      <w:r w:rsidRPr="00252855">
        <w:rPr>
          <w:rFonts w:ascii="Times New Roman" w:hAnsi="Times New Roman" w:cs="Times New Roman"/>
        </w:rPr>
        <w:t xml:space="preserve"> специфике </w:t>
      </w:r>
      <w:proofErr w:type="spellStart"/>
      <w:r w:rsidRPr="00252855">
        <w:rPr>
          <w:rFonts w:ascii="Times New Roman" w:hAnsi="Times New Roman" w:cs="Times New Roman"/>
        </w:rPr>
        <w:t>англоговорящих</w:t>
      </w:r>
      <w:proofErr w:type="spellEnd"/>
      <w:r w:rsidRPr="00252855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252855">
        <w:rPr>
          <w:rFonts w:ascii="Times New Roman" w:hAnsi="Times New Roman" w:cs="Times New Roman"/>
        </w:rPr>
        <w:t>формах</w:t>
      </w:r>
      <w:proofErr w:type="gramEnd"/>
      <w:r w:rsidRPr="00252855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252855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252855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252855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252855" w:rsidRDefault="001B43AD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ОУД.03</w:t>
      </w:r>
      <w:r w:rsidR="00032587" w:rsidRPr="002528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43AD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Математика: алгебра, начала математического анализа, геометрия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торах становления математики;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логического,</w:t>
      </w:r>
      <w:r w:rsidRPr="00252855">
        <w:rPr>
          <w:color w:val="000000"/>
          <w:lang w:eastAsia="ru-RU" w:bidi="ru-RU"/>
        </w:rPr>
        <w:tab/>
        <w:t>алгоритмического и</w:t>
      </w:r>
      <w:r w:rsidRPr="00252855">
        <w:t xml:space="preserve"> </w:t>
      </w:r>
      <w:r w:rsidRPr="00252855">
        <w:rPr>
          <w:color w:val="000000"/>
          <w:lang w:eastAsia="ru-RU" w:bidi="ru-RU"/>
        </w:rPr>
        <w:t>математического мышления;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</w:t>
      </w:r>
      <w:r w:rsidRPr="00252855">
        <w:rPr>
          <w:iCs/>
          <w:color w:val="000000"/>
          <w:lang w:eastAsia="ru-RU" w:bidi="ru-RU"/>
        </w:rPr>
        <w:t>: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логического</w:t>
      </w:r>
      <w:r w:rsidRPr="00252855">
        <w:rPr>
          <w:color w:val="000000"/>
          <w:lang w:eastAsia="ru-RU" w:bidi="ru-RU"/>
        </w:rPr>
        <w:tab/>
        <w:t>мышления,</w:t>
      </w:r>
      <w:r w:rsidRPr="00252855">
        <w:rPr>
          <w:color w:val="000000"/>
          <w:lang w:eastAsia="ru-RU" w:bidi="ru-RU"/>
        </w:rPr>
        <w:tab/>
        <w:t>пространственного</w:t>
      </w:r>
      <w:r w:rsidRPr="00252855">
        <w:rPr>
          <w:color w:val="000000"/>
          <w:lang w:eastAsia="ru-RU" w:bidi="ru-RU"/>
        </w:rPr>
        <w:tab/>
        <w:t>воображения,</w:t>
      </w:r>
      <w:r w:rsidRPr="00252855">
        <w:t xml:space="preserve"> </w:t>
      </w:r>
      <w:r w:rsidRPr="00252855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252855">
        <w:t xml:space="preserve"> </w:t>
      </w:r>
      <w:r w:rsidRPr="00252855">
        <w:rPr>
          <w:color w:val="000000"/>
          <w:lang w:eastAsia="ru-RU" w:bidi="ru-RU"/>
        </w:rPr>
        <w:t>овладение математическими 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252855">
        <w:rPr>
          <w:color w:val="000000"/>
          <w:lang w:eastAsia="ru-RU" w:bidi="ru-RU"/>
        </w:rPr>
        <w:t>о-</w:t>
      </w:r>
      <w:proofErr w:type="gramEnd"/>
      <w:r w:rsidRPr="00252855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и общественной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Pr="00252855">
        <w:t xml:space="preserve"> </w:t>
      </w:r>
      <w:r w:rsidRPr="00252855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владение языковыми средствами: умение ясно, логично и точно излагать свою точку зрения, </w:t>
      </w:r>
      <w:r w:rsidRPr="00252855">
        <w:rPr>
          <w:color w:val="000000"/>
          <w:lang w:eastAsia="ru-RU" w:bidi="ru-RU"/>
        </w:rPr>
        <w:lastRenderedPageBreak/>
        <w:t>использовать адекватные языковые средства;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тельных задач и сре</w:t>
      </w:r>
      <w:proofErr w:type="gramStart"/>
      <w:r w:rsidRPr="00252855">
        <w:rPr>
          <w:color w:val="000000"/>
          <w:lang w:eastAsia="ru-RU" w:bidi="ru-RU"/>
        </w:rPr>
        <w:t>дств дл</w:t>
      </w:r>
      <w:proofErr w:type="gramEnd"/>
      <w:r w:rsidRPr="00252855">
        <w:rPr>
          <w:color w:val="000000"/>
          <w:lang w:eastAsia="ru-RU" w:bidi="ru-RU"/>
        </w:rPr>
        <w:t>я их достижения;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272FF8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</w:t>
      </w:r>
      <w:r w:rsidR="00A71D69" w:rsidRPr="00252855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252855">
        <w:rPr>
          <w:color w:val="000000"/>
          <w:lang w:eastAsia="ru-RU" w:bidi="ru-RU"/>
        </w:rPr>
        <w:t>а</w:t>
      </w:r>
      <w:r w:rsidR="00A71D69" w:rsidRPr="00252855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252855">
        <w:rPr>
          <w:color w:val="000000"/>
          <w:lang w:eastAsia="ru-RU" w:bidi="ru-RU"/>
        </w:rPr>
        <w:t>м</w:t>
      </w:r>
      <w:r w:rsidRPr="00252855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252855">
        <w:rPr>
          <w:color w:val="000000"/>
          <w:lang w:eastAsia="ru-RU" w:bidi="ru-RU"/>
        </w:rPr>
        <w:t xml:space="preserve"> ,</w:t>
      </w:r>
      <w:proofErr w:type="gramEnd"/>
      <w:r w:rsidRPr="00252855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/>
        </w:rPr>
        <w:t>ОУД.0</w:t>
      </w:r>
      <w:r w:rsidR="001B43AD">
        <w:rPr>
          <w:b/>
          <w:color w:val="000000"/>
          <w:lang w:eastAsia="ru-RU"/>
        </w:rPr>
        <w:t>4</w:t>
      </w:r>
      <w:r w:rsidRPr="00252855">
        <w:rPr>
          <w:color w:val="000000"/>
          <w:lang w:eastAsia="ru-RU"/>
        </w:rPr>
        <w:t xml:space="preserve"> </w:t>
      </w:r>
      <w:r w:rsidR="00A71D69" w:rsidRPr="00252855">
        <w:rPr>
          <w:b/>
          <w:color w:val="000000"/>
          <w:lang w:eastAsia="ru-RU" w:bidi="ru-RU"/>
        </w:rPr>
        <w:t>История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252855">
        <w:rPr>
          <w:color w:val="000000"/>
          <w:lang w:eastAsia="ru-RU" w:bidi="ru-RU"/>
        </w:rPr>
        <w:t>обучающихся</w:t>
      </w:r>
      <w:proofErr w:type="gramEnd"/>
      <w:r w:rsidRPr="00252855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сы и явления;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 xml:space="preserve">следующих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252855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чать для их достижения;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252855">
        <w:rPr>
          <w:color w:val="000000"/>
          <w:lang w:eastAsia="ru-RU" w:bidi="ru-RU"/>
        </w:rPr>
        <w:t>циях</w:t>
      </w:r>
      <w:r w:rsidRPr="00252855">
        <w:rPr>
          <w:color w:val="000000"/>
          <w:lang w:eastAsia="ru-RU" w:bidi="ru-RU"/>
        </w:rPr>
        <w:t>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бо</w:t>
      </w:r>
      <w:r w:rsidR="00272FF8" w:rsidRPr="00252855">
        <w:rPr>
          <w:color w:val="000000"/>
          <w:lang w:eastAsia="ru-RU" w:bidi="ru-RU"/>
        </w:rPr>
        <w:t>ваний эргоном</w:t>
      </w:r>
      <w:r w:rsidR="00272FF8" w:rsidRPr="00252855">
        <w:rPr>
          <w:color w:val="000000"/>
          <w:lang w:eastAsia="ru-RU" w:bidi="ru-RU"/>
        </w:rPr>
        <w:t>и</w:t>
      </w:r>
      <w:r w:rsidR="00272FF8" w:rsidRPr="00252855">
        <w:rPr>
          <w:color w:val="000000"/>
          <w:lang w:eastAsia="ru-RU" w:bidi="ru-RU"/>
        </w:rPr>
        <w:t xml:space="preserve">ки, техники </w:t>
      </w:r>
      <w:r w:rsidRPr="00252855">
        <w:rPr>
          <w:color w:val="000000"/>
          <w:lang w:eastAsia="ru-RU" w:bidi="ru-RU"/>
        </w:rPr>
        <w:t>безопасности,</w:t>
      </w:r>
      <w:r w:rsidR="00272FF8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гигиены,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A71D69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владение навыками проектной деятельности и исторической реконструкции с привлечением </w:t>
      </w:r>
      <w:r w:rsidRPr="00252855">
        <w:rPr>
          <w:color w:val="000000"/>
          <w:lang w:eastAsia="ru-RU" w:bidi="ru-RU"/>
        </w:rPr>
        <w:lastRenderedPageBreak/>
        <w:t>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торической тематике.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УД.05</w:t>
      </w:r>
      <w:r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физических качеств и</w:t>
      </w:r>
      <w:r w:rsidRPr="00252855">
        <w:rPr>
          <w:color w:val="000000"/>
          <w:lang w:eastAsia="ru-RU" w:bidi="ru-RU"/>
        </w:rPr>
        <w:tab/>
        <w:t>способностей,</w:t>
      </w:r>
      <w:r w:rsidRPr="00252855">
        <w:rPr>
          <w:color w:val="000000"/>
          <w:lang w:eastAsia="ru-RU" w:bidi="ru-RU"/>
        </w:rPr>
        <w:tab/>
        <w:t>совершенствование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функциональных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252855">
        <w:rPr>
          <w:color w:val="000000"/>
          <w:lang w:eastAsia="ru-RU" w:bidi="ru-RU"/>
        </w:rPr>
        <w:t>спортивно</w:t>
      </w:r>
      <w:r w:rsidRPr="00252855">
        <w:rPr>
          <w:color w:val="000000"/>
          <w:lang w:eastAsia="ru-RU" w:bidi="ru-RU"/>
        </w:rPr>
        <w:softHyphen/>
        <w:t>оздоровительной</w:t>
      </w:r>
      <w:proofErr w:type="spellEnd"/>
      <w:r w:rsidRPr="00252855">
        <w:rPr>
          <w:color w:val="000000"/>
          <w:lang w:eastAsia="ru-RU" w:bidi="ru-RU"/>
        </w:rPr>
        <w:t xml:space="preserve">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252855">
        <w:rPr>
          <w:color w:val="000000"/>
          <w:lang w:eastAsia="ru-RU" w:bidi="ru-RU"/>
        </w:rPr>
        <w:t>обучающихся</w:t>
      </w:r>
      <w:proofErr w:type="gramEnd"/>
      <w:r w:rsidRPr="00252855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минанты здоровья;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252855">
        <w:rPr>
          <w:color w:val="000000"/>
          <w:lang w:eastAsia="ru-RU" w:bidi="ru-RU"/>
        </w:rPr>
        <w:t>профессионально</w:t>
      </w:r>
      <w:r w:rsidRPr="00252855">
        <w:rPr>
          <w:color w:val="000000"/>
          <w:lang w:eastAsia="ru-RU" w:bidi="ru-RU"/>
        </w:rPr>
        <w:softHyphen/>
        <w:t>оздоровительных</w:t>
      </w:r>
      <w:proofErr w:type="spellEnd"/>
      <w:r w:rsidRPr="00252855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252855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формирование навыков сотрудничества со сверстниками, умение продуктивно общаться и </w:t>
      </w:r>
      <w:r w:rsidRPr="00252855">
        <w:rPr>
          <w:color w:val="000000"/>
          <w:lang w:eastAsia="ru-RU" w:bidi="ru-RU"/>
        </w:rPr>
        <w:lastRenderedPageBreak/>
        <w:t>взаимодействовать в процессе физкультурно-оздоровительной и спортивной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деятельности, учит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доровительной и социальной практике;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рующих профессиональную подготовку;</w:t>
      </w:r>
    </w:p>
    <w:p w:rsidR="00A71D69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деятельностью;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272FF8" w:rsidRPr="00252855">
        <w:rPr>
          <w:b/>
          <w:color w:val="000000"/>
          <w:lang w:eastAsia="ru-RU" w:bidi="ru-RU"/>
        </w:rPr>
        <w:t>.06</w:t>
      </w:r>
      <w:r w:rsidRPr="00252855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252855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252855">
        <w:rPr>
          <w:color w:val="000000"/>
          <w:lang w:eastAsia="ru-RU" w:bidi="ru-RU"/>
        </w:rPr>
        <w:t xml:space="preserve">купность </w:t>
      </w:r>
      <w:r w:rsidRPr="00252855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обеспечение профилактики асоциального поведения учащихся.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252855">
        <w:rPr>
          <w:color w:val="000000"/>
          <w:lang w:eastAsia="ru-RU" w:bidi="ru-RU"/>
        </w:rPr>
        <w:t>следующих</w:t>
      </w:r>
      <w:proofErr w:type="gramEnd"/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252855">
        <w:rPr>
          <w:color w:val="000000"/>
          <w:lang w:eastAsia="ru-RU" w:bidi="ru-RU"/>
        </w:rPr>
        <w:t>причинно</w:t>
      </w:r>
      <w:r w:rsidRPr="00252855">
        <w:rPr>
          <w:color w:val="000000"/>
          <w:lang w:eastAsia="ru-RU" w:bidi="ru-RU"/>
        </w:rPr>
        <w:softHyphen/>
        <w:t>следственные</w:t>
      </w:r>
      <w:proofErr w:type="spellEnd"/>
      <w:r w:rsidRPr="00252855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формирование установки на здоровый образ жизни;</w:t>
      </w:r>
    </w:p>
    <w:p w:rsidR="00A71D69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 социального характера;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252855">
        <w:rPr>
          <w:color w:val="000000"/>
          <w:lang w:eastAsia="ru-RU" w:bidi="ru-RU"/>
        </w:rPr>
        <w:t>пасных и чрезвычайных ситуациях</w:t>
      </w:r>
      <w:r w:rsidRPr="00252855">
        <w:rPr>
          <w:color w:val="000000"/>
          <w:lang w:eastAsia="ru-RU" w:bidi="ru-RU"/>
        </w:rPr>
        <w:t>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252855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7D16A7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E2647E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E2647E" w:rsidRPr="00252855">
        <w:rPr>
          <w:b/>
          <w:color w:val="000000"/>
          <w:lang w:eastAsia="ru-RU" w:bidi="ru-RU"/>
        </w:rPr>
        <w:t>.07</w:t>
      </w:r>
      <w:r w:rsidRPr="00252855">
        <w:rPr>
          <w:b/>
          <w:color w:val="000000"/>
          <w:lang w:eastAsia="ru-RU" w:bidi="ru-RU"/>
        </w:rPr>
        <w:t xml:space="preserve"> Информатика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ного развития;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252855">
        <w:rPr>
          <w:color w:val="000000"/>
          <w:lang w:eastAsia="ru-RU" w:bidi="ru-RU"/>
        </w:rPr>
        <w:t xml:space="preserve">применять, </w:t>
      </w:r>
      <w:r w:rsidRPr="00252855">
        <w:rPr>
          <w:color w:val="000000"/>
          <w:lang w:eastAsia="ru-RU" w:bidi="ru-RU"/>
        </w:rPr>
        <w:t>анализировать,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преобразовывать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нии других дисциплин;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lastRenderedPageBreak/>
        <w:t>стей путем освоения и использования методов информатики и средств ИКТ при изучении разли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ных учебных предметов;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приобретение </w:t>
      </w:r>
      <w:proofErr w:type="gramStart"/>
      <w:r w:rsidRPr="00252855">
        <w:rPr>
          <w:color w:val="000000"/>
          <w:lang w:eastAsia="ru-RU" w:bidi="ru-RU"/>
        </w:rPr>
        <w:t>обучающимися</w:t>
      </w:r>
      <w:proofErr w:type="gramEnd"/>
      <w:r w:rsidRPr="00252855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приобретение </w:t>
      </w:r>
      <w:proofErr w:type="gramStart"/>
      <w:r w:rsidRPr="00252855">
        <w:rPr>
          <w:color w:val="000000"/>
          <w:lang w:eastAsia="ru-RU" w:bidi="ru-RU"/>
        </w:rPr>
        <w:t>обучающимися</w:t>
      </w:r>
      <w:proofErr w:type="gramEnd"/>
      <w:r w:rsidRPr="00252855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циальных коммуникаций.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ники информации;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зовательных ресурсов;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252855">
        <w:rPr>
          <w:color w:val="000000"/>
          <w:lang w:eastAsia="ru-RU" w:bidi="ru-RU"/>
        </w:rPr>
        <w:t>технологий</w:t>
      </w:r>
      <w:proofErr w:type="gramEnd"/>
      <w:r w:rsidRPr="00252855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на основе развития личных информационн</w:t>
      </w:r>
      <w:proofErr w:type="gramStart"/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softHyphen/>
      </w:r>
      <w:r w:rsidR="00E2647E" w:rsidRPr="00252855">
        <w:rPr>
          <w:color w:val="000000"/>
          <w:lang w:eastAsia="ru-RU" w:bidi="ru-RU"/>
        </w:rPr>
        <w:t>-</w:t>
      </w:r>
      <w:proofErr w:type="gramEnd"/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коммуникационных компете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252855">
        <w:rPr>
          <w:color w:val="000000"/>
          <w:lang w:eastAsia="ru-RU" w:bidi="ru-RU"/>
        </w:rPr>
        <w:t>учебно</w:t>
      </w:r>
      <w:r w:rsidRPr="00252855">
        <w:rPr>
          <w:color w:val="000000"/>
          <w:lang w:eastAsia="ru-RU" w:bidi="ru-RU"/>
        </w:rPr>
        <w:softHyphen/>
        <w:t>исследовательской</w:t>
      </w:r>
      <w:proofErr w:type="spellEnd"/>
      <w:r w:rsidRPr="00252855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252855">
        <w:rPr>
          <w:color w:val="000000"/>
          <w:lang w:eastAsia="ru-RU" w:bidi="ru-RU"/>
        </w:rPr>
        <w:t>информационно</w:t>
      </w:r>
      <w:r w:rsidRPr="00252855">
        <w:rPr>
          <w:color w:val="000000"/>
          <w:lang w:eastAsia="ru-RU" w:bidi="ru-RU"/>
        </w:rPr>
        <w:softHyphen/>
        <w:t>коммуникационных</w:t>
      </w:r>
      <w:proofErr w:type="spellEnd"/>
      <w:r w:rsidRPr="00252855">
        <w:rPr>
          <w:color w:val="000000"/>
          <w:lang w:eastAsia="ru-RU" w:bidi="ru-RU"/>
        </w:rPr>
        <w:t xml:space="preserve">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ютере в различных видах;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252855">
        <w:rPr>
          <w:color w:val="000000"/>
          <w:lang w:eastAsia="ru-RU" w:bidi="ru-RU"/>
        </w:rPr>
        <w:t>г</w:t>
      </w:r>
      <w:r w:rsidRPr="00252855">
        <w:rPr>
          <w:color w:val="000000"/>
          <w:lang w:eastAsia="ru-RU" w:bidi="ru-RU"/>
        </w:rPr>
        <w:t xml:space="preserve">нитивных, коммуникативных и организационных задач с соблюдением требований эргономики, </w:t>
      </w:r>
      <w:r w:rsidRPr="00252855">
        <w:rPr>
          <w:color w:val="000000"/>
          <w:lang w:eastAsia="ru-RU" w:bidi="ru-RU"/>
        </w:rPr>
        <w:lastRenderedPageBreak/>
        <w:t>техники безопасности, гигиены, ресурсосбережения, правовых и этических норм, норм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ционной безопасности;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252855">
        <w:rPr>
          <w:color w:val="000000"/>
          <w:lang w:eastAsia="ru-RU" w:bidi="ru-RU"/>
        </w:rPr>
        <w:t>п</w:t>
      </w:r>
      <w:r w:rsidRPr="00252855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252855" w:rsidRDefault="00A71D69" w:rsidP="00737966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жающем мире;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тернете.</w:t>
      </w:r>
    </w:p>
    <w:p w:rsidR="009D5DF2" w:rsidRPr="00252855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4905D9" w:rsidP="004905D9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5"/>
      <w:r w:rsidRPr="00252855">
        <w:rPr>
          <w:color w:val="000000"/>
          <w:lang w:eastAsia="ru-RU" w:bidi="ru-RU"/>
        </w:rPr>
        <w:t xml:space="preserve">ОУД. 11 Обществознание </w:t>
      </w:r>
      <w:bookmarkEnd w:id="0"/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/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252855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252855">
        <w:rPr>
          <w:color w:val="000000"/>
          <w:lang w:eastAsia="ru-RU" w:bidi="ru-RU"/>
        </w:rPr>
        <w:softHyphen/>
        <w:t>циплин;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252855">
        <w:rPr>
          <w:color w:val="000000"/>
          <w:lang w:eastAsia="ru-RU" w:bidi="ru-RU"/>
        </w:rPr>
        <w:softHyphen/>
        <w:t>ровать ее, делать выводы и прогнозы;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252855">
        <w:rPr>
          <w:color w:val="000000"/>
          <w:lang w:eastAsia="ru-RU" w:bidi="ru-RU"/>
        </w:rPr>
        <w:softHyphen/>
        <w:t>ных отнош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252855">
        <w:rPr>
          <w:color w:val="000000"/>
          <w:lang w:eastAsia="ru-RU" w:bidi="ru-RU"/>
        </w:rPr>
        <w:softHyphen/>
        <w:t>циальных групп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252855">
        <w:rPr>
          <w:color w:val="000000"/>
          <w:lang w:eastAsia="ru-RU" w:bidi="ru-RU"/>
        </w:rPr>
        <w:softHyphen/>
        <w:t>ния к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воспитанию, самореализации, самоконтролю;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щественной жизни.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lastRenderedPageBreak/>
        <w:t>венной науки и практики, основанного на диалоге культур, а также различных форм об</w:t>
      </w:r>
      <w:r w:rsidRPr="00252855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proofErr w:type="gramStart"/>
      <w:r w:rsidRPr="00252855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252855">
        <w:rPr>
          <w:color w:val="000000"/>
          <w:lang w:eastAsia="ru-RU" w:bidi="ru-RU"/>
        </w:rPr>
        <w:softHyphen/>
        <w:t>ства, осо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252855">
        <w:rPr>
          <w:color w:val="000000"/>
          <w:lang w:eastAsia="ru-RU" w:bidi="ru-RU"/>
        </w:rPr>
        <w:softHyphen/>
        <w:t>рядок, обл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252855">
        <w:rPr>
          <w:color w:val="000000"/>
          <w:lang w:eastAsia="ru-RU" w:bidi="ru-RU"/>
        </w:rPr>
        <w:softHyphen/>
        <w:t>онные наци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252855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252855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252855">
        <w:rPr>
          <w:color w:val="000000"/>
          <w:lang w:eastAsia="ru-RU" w:bidi="ru-RU"/>
        </w:rPr>
        <w:softHyphen/>
        <w:t>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252855">
        <w:rPr>
          <w:color w:val="000000"/>
          <w:lang w:eastAsia="ru-RU" w:bidi="ru-RU"/>
        </w:rPr>
        <w:softHyphen/>
        <w:t>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252855">
        <w:rPr>
          <w:color w:val="000000"/>
          <w:lang w:eastAsia="ru-RU" w:bidi="ru-RU"/>
        </w:rPr>
        <w:softHyphen/>
        <w:t>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252855">
        <w:rPr>
          <w:color w:val="000000"/>
          <w:lang w:eastAsia="ru-RU" w:bidi="ru-RU"/>
        </w:rPr>
        <w:softHyphen/>
        <w:t>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252855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252855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i/>
        </w:rPr>
      </w:pPr>
      <w:r w:rsidRPr="00252855">
        <w:rPr>
          <w:i/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252855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252855">
        <w:rPr>
          <w:color w:val="000000"/>
          <w:lang w:eastAsia="ru-RU" w:bidi="ru-RU"/>
        </w:rPr>
        <w:t xml:space="preserve"> 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252855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- </w:t>
      </w:r>
      <w:proofErr w:type="spellStart"/>
      <w:r w:rsidRPr="00252855">
        <w:rPr>
          <w:color w:val="000000"/>
          <w:lang w:eastAsia="ru-RU" w:bidi="ru-RU"/>
        </w:rPr>
        <w:t>сформированнность</w:t>
      </w:r>
      <w:proofErr w:type="spellEnd"/>
      <w:r w:rsidRPr="00252855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252855">
        <w:rPr>
          <w:color w:val="000000"/>
          <w:lang w:eastAsia="ru-RU" w:bidi="ru-RU"/>
        </w:rPr>
        <w:softHyphen/>
        <w:t>вах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мирового сообщества в глобальном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lastRenderedPageBreak/>
        <w:t>- сформированность представлений о методах познания социальных явлений и процес</w:t>
      </w:r>
      <w:r w:rsidRPr="00252855">
        <w:rPr>
          <w:color w:val="000000"/>
          <w:lang w:eastAsia="ru-RU" w:bidi="ru-RU"/>
        </w:rPr>
        <w:softHyphen/>
        <w:t>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252855">
        <w:rPr>
          <w:color w:val="000000"/>
          <w:lang w:eastAsia="ru-RU" w:bidi="ru-RU"/>
        </w:rPr>
        <w:softHyphen/>
        <w:t>вать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следствия принимаемых решений;</w:t>
      </w:r>
    </w:p>
    <w:p w:rsidR="004905D9" w:rsidRPr="00252855" w:rsidRDefault="004905D9" w:rsidP="004905D9">
      <w:pPr>
        <w:pStyle w:val="11"/>
        <w:shd w:val="clear" w:color="auto" w:fill="auto"/>
        <w:spacing w:after="240" w:line="276" w:lineRule="auto"/>
      </w:pPr>
      <w:r w:rsidRPr="00252855">
        <w:rPr>
          <w:color w:val="000000"/>
          <w:lang w:eastAsia="ru-RU" w:bidi="ru-RU"/>
        </w:rPr>
        <w:t xml:space="preserve">- </w:t>
      </w:r>
      <w:proofErr w:type="spellStart"/>
      <w:r w:rsidRPr="00252855">
        <w:rPr>
          <w:color w:val="000000"/>
          <w:lang w:eastAsia="ru-RU" w:bidi="ru-RU"/>
        </w:rPr>
        <w:t>сформированнность</w:t>
      </w:r>
      <w:proofErr w:type="spellEnd"/>
      <w:r w:rsidRPr="00252855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252855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ОУД.12 Экономика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ности природных ресурсов, оценивать возможные последствия для себя,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задач в учебной деятельности и реальной жизни, в том числе в семье;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ной направленности на основе базовых экономических знаний;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тироваться в текущих экономических событиях.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тических и прикладных наук, изучение особенности применения экономического анализа для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социальных наук, понимание сущности основных направлений современной экономической мысли;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вые документы и на их основе проводить экономический анализ в конкретной жизненной ситу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с целью разрешения имеющихся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252855">
        <w:rPr>
          <w:color w:val="000000"/>
          <w:lang w:eastAsia="ru-RU" w:bidi="ru-RU"/>
        </w:rPr>
        <w:t>вопросам</w:t>
      </w:r>
      <w:proofErr w:type="gramEnd"/>
      <w:r w:rsidRPr="00252855">
        <w:rPr>
          <w:color w:val="000000"/>
          <w:lang w:eastAsia="ru-RU" w:bidi="ru-RU"/>
        </w:rPr>
        <w:t xml:space="preserve"> как экономич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ского развития Российской Федерации, так и мирового сообщества; умение применять историч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lastRenderedPageBreak/>
        <w:t>ский, социологический, юридический подходы для всестороннего анализа общественных явлений;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8290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экономическом</w:t>
      </w:r>
      <w:proofErr w:type="spellEnd"/>
      <w:r w:rsidRPr="00252855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 отдельных людей и общества,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ловиях относительной ограниченности доступных ресурсов, оценивать и принимать ответстве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за их возможные последствия для себя, своего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proofErr w:type="gramStart"/>
      <w:r w:rsidRPr="00252855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дение этикой трудовых отношений;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ОУД.13 Право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нальных склонностей;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ванности, уважения к правам и свободам другого человека,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252855">
        <w:rPr>
          <w:color w:val="000000"/>
          <w:lang w:eastAsia="ru-RU" w:bidi="ru-RU"/>
        </w:rPr>
        <w:t xml:space="preserve"> ,</w:t>
      </w:r>
      <w:proofErr w:type="gramEnd"/>
      <w:r w:rsidRPr="00252855">
        <w:rPr>
          <w:color w:val="000000"/>
          <w:lang w:eastAsia="ru-RU" w:bidi="ru-RU"/>
        </w:rPr>
        <w:t xml:space="preserve"> нормах и институтах права, необх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умениями, необходимыми для применения приобретенных знаний для решения пра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тических задач в социально-правовой сфере, продолжения обучения в системе профессионального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ской позиции и несению ответственности.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lastRenderedPageBreak/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252855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вом собственного достоинства, осознанно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принимающего традиционные национальные и общеч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ловеческие, гуманистические и демократические ценности;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поставленных целей;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дотвращать и эффективно разрешать возможные правовые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права, разрешения конфликтов правовыми способами;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основ правового мышления;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вать результаты в конкретных жизненных ситуациях.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lastRenderedPageBreak/>
        <w:t>ОУД.14 Естествознание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освоение знаний о современной </w:t>
      </w:r>
      <w:proofErr w:type="spellStart"/>
      <w:proofErr w:type="gramStart"/>
      <w:r w:rsidRPr="00252855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252855">
        <w:rPr>
          <w:color w:val="000000"/>
          <w:lang w:eastAsia="ru-RU" w:bidi="ru-RU"/>
        </w:rPr>
        <w:t xml:space="preserve"> картине мира и методах естественных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ук; знакомство с наиболее важными идеями и достижениями естествознания, оказавшими опред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ляющее влияние на развитие техники и технологий;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252855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252855">
        <w:rPr>
          <w:color w:val="000000"/>
          <w:lang w:eastAsia="ru-RU" w:bidi="ru-RU"/>
        </w:rPr>
        <w:t xml:space="preserve"> и профессионально значимого содержания;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 xml:space="preserve">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252855">
        <w:rPr>
          <w:color w:val="000000"/>
          <w:lang w:eastAsia="ru-RU" w:bidi="ru-RU"/>
        </w:rPr>
        <w:t>естественно-научной</w:t>
      </w:r>
      <w:proofErr w:type="spellEnd"/>
      <w:r w:rsidRPr="00252855">
        <w:rPr>
          <w:color w:val="000000"/>
          <w:lang w:eastAsia="ru-RU" w:bidi="ru-RU"/>
        </w:rPr>
        <w:t xml:space="preserve">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 естественных наук для развития цивилизации и повышения качества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применение </w:t>
      </w:r>
      <w:proofErr w:type="spellStart"/>
      <w:proofErr w:type="gramStart"/>
      <w:r w:rsidRPr="00252855">
        <w:rPr>
          <w:color w:val="000000"/>
          <w:lang w:eastAsia="ru-RU" w:bidi="ru-RU"/>
        </w:rPr>
        <w:t>естественно-научных</w:t>
      </w:r>
      <w:proofErr w:type="spellEnd"/>
      <w:proofErr w:type="gramEnd"/>
      <w:r w:rsidRPr="00252855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</w:t>
      </w:r>
      <w:r w:rsidRPr="00252855">
        <w:rPr>
          <w:bCs/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с использованием знаний в области естественных наук;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водственной деятельности человека;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spellStart"/>
      <w:proofErr w:type="gramStart"/>
      <w:r w:rsidRPr="00252855">
        <w:rPr>
          <w:color w:val="000000"/>
          <w:lang w:eastAsia="ru-RU" w:bidi="ru-RU"/>
        </w:rPr>
        <w:t>естественно-научные</w:t>
      </w:r>
      <w:proofErr w:type="spellEnd"/>
      <w:proofErr w:type="gramEnd"/>
      <w:r w:rsidRPr="00252855">
        <w:rPr>
          <w:color w:val="000000"/>
          <w:lang w:eastAsia="ru-RU" w:bidi="ru-RU"/>
        </w:rPr>
        <w:t xml:space="preserve"> знания с использов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нием для этого доступных источников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252855">
        <w:rPr>
          <w:color w:val="000000"/>
          <w:lang w:eastAsia="ru-RU" w:bidi="ru-RU"/>
        </w:rPr>
        <w:t>о-</w:t>
      </w:r>
      <w:proofErr w:type="gramEnd"/>
      <w:r w:rsidRPr="00252855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венно-временных масштабах Вселенной;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lastRenderedPageBreak/>
        <w:t>влиявших на эволюцию представлений о природе, на развитие техники и технологий</w:t>
      </w:r>
      <w:proofErr w:type="gramStart"/>
      <w:r w:rsidRPr="00252855">
        <w:rPr>
          <w:color w:val="000000"/>
          <w:lang w:eastAsia="ru-RU" w:bidi="ru-RU"/>
        </w:rPr>
        <w:t xml:space="preserve"> 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умения применять естественн</w:t>
      </w:r>
      <w:proofErr w:type="gramStart"/>
      <w:r w:rsidRPr="00252855">
        <w:rPr>
          <w:color w:val="000000"/>
          <w:lang w:eastAsia="ru-RU" w:bidi="ru-RU"/>
        </w:rPr>
        <w:t>о-</w:t>
      </w:r>
      <w:proofErr w:type="gramEnd"/>
      <w:r w:rsidRPr="00252855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</w:t>
      </w:r>
      <w:r w:rsidRPr="00252855">
        <w:rPr>
          <w:color w:val="000000"/>
          <w:lang w:eastAsia="ru-RU" w:bidi="ru-RU"/>
        </w:rPr>
        <w:t>е</w:t>
      </w:r>
      <w:r w:rsidR="001717BD">
        <w:rPr>
          <w:color w:val="000000"/>
          <w:lang w:eastAsia="ru-RU" w:bidi="ru-RU"/>
        </w:rPr>
        <w:t xml:space="preserve">ния к </w:t>
      </w:r>
      <w:r w:rsidRPr="00252855">
        <w:rPr>
          <w:color w:val="000000"/>
          <w:lang w:eastAsia="ru-RU" w:bidi="ru-RU"/>
        </w:rPr>
        <w:t>природе, рационального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природопольз</w:t>
      </w:r>
      <w:r w:rsidR="001717BD">
        <w:rPr>
          <w:color w:val="000000"/>
          <w:lang w:eastAsia="ru-RU" w:bidi="ru-RU"/>
        </w:rPr>
        <w:t xml:space="preserve">ования, а также выполнения роли </w:t>
      </w:r>
      <w:r w:rsidRPr="00252855">
        <w:rPr>
          <w:color w:val="000000"/>
          <w:lang w:eastAsia="ru-RU" w:bidi="ru-RU"/>
        </w:rPr>
        <w:t>грамотного потр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бителя;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252855">
        <w:rPr>
          <w:color w:val="000000"/>
          <w:lang w:eastAsia="ru-RU" w:bidi="ru-RU"/>
        </w:rPr>
        <w:t>мегамира</w:t>
      </w:r>
      <w:proofErr w:type="spellEnd"/>
      <w:r w:rsidRPr="00252855">
        <w:rPr>
          <w:color w:val="000000"/>
          <w:lang w:eastAsia="ru-RU" w:bidi="ru-RU"/>
        </w:rPr>
        <w:t>, макромира и микромира; владение приемами естественн</w:t>
      </w:r>
      <w:proofErr w:type="gramStart"/>
      <w:r w:rsidRPr="00252855">
        <w:rPr>
          <w:color w:val="000000"/>
          <w:lang w:eastAsia="ru-RU" w:bidi="ru-RU"/>
        </w:rPr>
        <w:t>о-</w:t>
      </w:r>
      <w:proofErr w:type="gramEnd"/>
      <w:r w:rsidRPr="00252855">
        <w:t xml:space="preserve"> </w:t>
      </w:r>
      <w:r w:rsidRPr="00252855">
        <w:rPr>
          <w:color w:val="000000"/>
          <w:lang w:eastAsia="ru-RU" w:bidi="ru-RU"/>
        </w:rPr>
        <w:t>научных наблюдений, оп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тов, исследований и оценки достоверности полученных результатов;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252855">
        <w:rPr>
          <w:color w:val="000000"/>
          <w:lang w:eastAsia="ru-RU" w:bidi="ru-RU"/>
        </w:rPr>
        <w:t>-н</w:t>
      </w:r>
      <w:proofErr w:type="gramEnd"/>
      <w:r w:rsidRPr="00252855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учную информацию;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сформированность умений понимать значимость естественно </w:t>
      </w:r>
      <w:proofErr w:type="gramStart"/>
      <w:r w:rsidRPr="00252855">
        <w:rPr>
          <w:color w:val="000000"/>
          <w:lang w:eastAsia="ru-RU" w:bidi="ru-RU"/>
        </w:rPr>
        <w:t>-н</w:t>
      </w:r>
      <w:proofErr w:type="gramEnd"/>
      <w:r w:rsidRPr="00252855">
        <w:rPr>
          <w:color w:val="000000"/>
          <w:lang w:eastAsia="ru-RU" w:bidi="ru-RU"/>
        </w:rPr>
        <w:t>аучного знания для каждого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темой ценностей.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b/>
          <w:bCs/>
          <w:color w:val="000000"/>
          <w:lang w:eastAsia="ru-RU" w:bidi="ru-RU"/>
        </w:rPr>
      </w:pPr>
    </w:p>
    <w:p w:rsidR="004905D9" w:rsidRPr="00252855" w:rsidRDefault="001717BD" w:rsidP="004905D9">
      <w:pPr>
        <w:pStyle w:val="11"/>
        <w:shd w:val="clear" w:color="auto" w:fill="auto"/>
        <w:spacing w:line="276" w:lineRule="auto"/>
      </w:pPr>
      <w:r>
        <w:rPr>
          <w:b/>
          <w:bCs/>
          <w:color w:val="000000"/>
          <w:lang w:eastAsia="ru-RU" w:bidi="ru-RU"/>
        </w:rPr>
        <w:t>ОУД 16</w:t>
      </w:r>
      <w:r w:rsidR="004905D9" w:rsidRPr="00252855">
        <w:rPr>
          <w:b/>
          <w:bCs/>
          <w:color w:val="000000"/>
          <w:lang w:eastAsia="ru-RU" w:bidi="ru-RU"/>
        </w:rPr>
        <w:t>. География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252855">
        <w:t xml:space="preserve"> </w:t>
      </w:r>
      <w:r w:rsidRPr="00252855">
        <w:rPr>
          <w:b/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252855">
        <w:rPr>
          <w:color w:val="000000"/>
          <w:lang w:eastAsia="ru-RU" w:bidi="ru-RU"/>
        </w:rPr>
        <w:t>ю</w:t>
      </w:r>
      <w:r w:rsidRPr="00252855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252855">
        <w:rPr>
          <w:color w:val="000000"/>
          <w:lang w:eastAsia="ru-RU" w:bidi="ru-RU"/>
        </w:rPr>
        <w:softHyphen/>
        <w:t>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252855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252855">
        <w:rPr>
          <w:color w:val="000000"/>
          <w:lang w:eastAsia="ru-RU" w:bidi="ru-RU"/>
        </w:rPr>
        <w:softHyphen/>
        <w:t>жающей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родной среде;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252855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252855">
        <w:rPr>
          <w:color w:val="000000"/>
          <w:lang w:eastAsia="ru-RU" w:bidi="ru-RU"/>
        </w:rPr>
        <w:softHyphen/>
        <w:t>ты, стат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252855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252855">
        <w:rPr>
          <w:color w:val="000000"/>
          <w:lang w:eastAsia="ru-RU" w:bidi="ru-RU"/>
        </w:rPr>
        <w:softHyphen/>
        <w:t>грамм, тел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коммуникаций и простого общения.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</w:t>
      </w:r>
      <w:r w:rsidRPr="00252855">
        <w:rPr>
          <w:color w:val="000000"/>
          <w:lang w:eastAsia="ru-RU" w:bidi="ru-RU"/>
        </w:rPr>
        <w:softHyphen/>
        <w:t>ню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252855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252855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- сформированность экологического мышления, понимания влияния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экономических</w:t>
      </w:r>
      <w:proofErr w:type="spellEnd"/>
      <w:r w:rsidRPr="00252855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lastRenderedPageBreak/>
        <w:t>- сформированность коммуникативной компетентности в общении и сотрудничестве со сверстн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252855">
        <w:rPr>
          <w:color w:val="000000"/>
          <w:lang w:eastAsia="ru-RU" w:bidi="ru-RU"/>
        </w:rPr>
        <w:t>учебно</w:t>
      </w:r>
      <w:r w:rsidRPr="00252855">
        <w:rPr>
          <w:color w:val="000000"/>
          <w:lang w:eastAsia="ru-RU" w:bidi="ru-RU"/>
        </w:rPr>
        <w:softHyphen/>
        <w:t>исследовательской</w:t>
      </w:r>
      <w:proofErr w:type="spellEnd"/>
      <w:r w:rsidRPr="00252855">
        <w:rPr>
          <w:color w:val="000000"/>
          <w:lang w:eastAsia="ru-RU" w:bidi="ru-RU"/>
        </w:rPr>
        <w:t>, творч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и других видах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252855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252855">
        <w:rPr>
          <w:color w:val="000000"/>
          <w:lang w:eastAsia="ru-RU" w:bidi="ru-RU"/>
        </w:rPr>
        <w:softHyphen/>
        <w:t>гументы;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252855">
        <w:rPr>
          <w:color w:val="000000"/>
          <w:lang w:eastAsia="ru-RU" w:bidi="ru-RU"/>
        </w:rPr>
        <w:softHyphen/>
        <w:t>иску м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252855">
        <w:rPr>
          <w:color w:val="000000"/>
          <w:lang w:eastAsia="ru-RU" w:bidi="ru-RU"/>
        </w:rPr>
        <w:softHyphen/>
        <w:t>чески оц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252855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252855">
        <w:rPr>
          <w:color w:val="000000"/>
          <w:lang w:eastAsia="ru-RU" w:bidi="ru-RU"/>
        </w:rPr>
        <w:softHyphen/>
        <w:t>чение (и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252855">
        <w:rPr>
          <w:color w:val="000000"/>
          <w:lang w:eastAsia="ru-RU" w:bidi="ru-RU"/>
        </w:rPr>
        <w:t>форми</w:t>
      </w:r>
      <w:r w:rsidRPr="00252855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252855">
        <w:rPr>
          <w:color w:val="000000"/>
          <w:lang w:eastAsia="ru-RU" w:bidi="ru-RU"/>
        </w:rPr>
        <w:t>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252855">
        <w:rPr>
          <w:color w:val="000000"/>
          <w:lang w:eastAsia="ru-RU" w:bidi="ru-RU"/>
        </w:rPr>
        <w:softHyphen/>
        <w:t>дисциплинарных связях географии;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ших проблем человечества;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252855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252855">
        <w:rPr>
          <w:color w:val="000000"/>
          <w:lang w:eastAsia="ru-RU" w:bidi="ru-RU"/>
        </w:rPr>
        <w:softHyphen/>
        <w:t>ми,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252855">
        <w:rPr>
          <w:color w:val="000000"/>
          <w:lang w:eastAsia="ru-RU" w:bidi="ru-RU"/>
        </w:rPr>
        <w:softHyphen/>
        <w:t>действий;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252855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экономических</w:t>
      </w:r>
      <w:proofErr w:type="spellEnd"/>
      <w:r w:rsidRPr="00252855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252855">
        <w:rPr>
          <w:color w:val="000000"/>
          <w:lang w:eastAsia="ru-RU" w:bidi="ru-RU"/>
        </w:rPr>
        <w:softHyphen/>
        <w:t>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252855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252855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4905D9" w:rsidRPr="00252855" w:rsidRDefault="004905D9" w:rsidP="004905D9">
      <w:pPr>
        <w:pStyle w:val="11"/>
        <w:shd w:val="clear" w:color="auto" w:fill="auto"/>
        <w:spacing w:after="260" w:line="276" w:lineRule="auto"/>
      </w:pPr>
      <w:r w:rsidRPr="00252855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90C6A" w:rsidRPr="00252855" w:rsidRDefault="001717BD" w:rsidP="007E07B4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О</w:t>
      </w:r>
      <w:r w:rsidR="006113C4" w:rsidRPr="00252855">
        <w:rPr>
          <w:b/>
          <w:bCs/>
          <w:color w:val="000000"/>
          <w:lang w:eastAsia="ru-RU" w:bidi="ru-RU"/>
        </w:rPr>
        <w:t>УД</w:t>
      </w:r>
      <w:r>
        <w:rPr>
          <w:b/>
          <w:bCs/>
          <w:color w:val="000000"/>
          <w:lang w:eastAsia="ru-RU" w:bidi="ru-RU"/>
        </w:rPr>
        <w:t xml:space="preserve"> 17</w:t>
      </w:r>
      <w:r w:rsidR="00090C6A" w:rsidRPr="00252855">
        <w:rPr>
          <w:b/>
          <w:bCs/>
          <w:color w:val="000000"/>
          <w:lang w:eastAsia="ru-RU" w:bidi="ru-RU"/>
        </w:rPr>
        <w:t>. Экология</w:t>
      </w:r>
    </w:p>
    <w:p w:rsidR="00090C6A" w:rsidRPr="00252855" w:rsidRDefault="00090C6A" w:rsidP="007E07B4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t>Освоение содержания учебной дисциплины «Экология» обеспечивает достижение студе</w:t>
      </w:r>
      <w:r w:rsidRPr="00252855">
        <w:t>н</w:t>
      </w:r>
      <w:r w:rsidRPr="00252855">
        <w:t xml:space="preserve">тами следующих результатов: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личностных: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устойчивый интерес к истории и достижениям в области экологии;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lastRenderedPageBreak/>
        <w:t>− готовность к продолжению образовани</w:t>
      </w:r>
      <w:r w:rsidR="00001502" w:rsidRPr="00252855">
        <w:t>я, повышению квалификации в из</w:t>
      </w:r>
      <w:r w:rsidRPr="00252855">
        <w:t>бранной професси</w:t>
      </w:r>
      <w:r w:rsidRPr="00252855">
        <w:t>о</w:t>
      </w:r>
      <w:r w:rsidRPr="00252855">
        <w:t>нальной деятельности, исполь</w:t>
      </w:r>
      <w:r w:rsidR="00001502" w:rsidRPr="00252855">
        <w:t>зуя полученные экологи</w:t>
      </w:r>
      <w:r w:rsidRPr="00252855">
        <w:t xml:space="preserve">ческие знания;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объективное осознание значимости компетенций в области экологии для человека и общества;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умения проанализировать техногенные последствия для окружающей среды, бытовой и прои</w:t>
      </w:r>
      <w:r w:rsidRPr="00252855">
        <w:t>з</w:t>
      </w:r>
      <w:r w:rsidRPr="00252855">
        <w:t xml:space="preserve">водственной деятельности человека;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управлять своей познавательной дея</w:t>
      </w:r>
      <w:r w:rsidR="00001502" w:rsidRPr="00252855">
        <w:t>тельностью, проводить самооцен</w:t>
      </w:r>
      <w:r w:rsidRPr="00252855">
        <w:t>ку уровня собс</w:t>
      </w:r>
      <w:r w:rsidRPr="00252855">
        <w:t>т</w:t>
      </w:r>
      <w:r w:rsidRPr="00252855">
        <w:t xml:space="preserve">венного интеллектуального развития;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выстраивать конструктивные взаимоотношения в ко</w:t>
      </w:r>
      <w:r w:rsidR="00001502" w:rsidRPr="00252855">
        <w:t>манде по реше</w:t>
      </w:r>
      <w:r w:rsidRPr="00252855">
        <w:t>нию общих задач в области экологии;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• </w:t>
      </w:r>
      <w:r w:rsidRPr="00252855">
        <w:rPr>
          <w:b/>
          <w:i/>
        </w:rPr>
        <w:t>метапредметных:</w:t>
      </w:r>
      <w:r w:rsidRPr="00252855">
        <w:t xml:space="preserve">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овладение умениями и навыками различных видов познаватель</w:t>
      </w:r>
      <w:r w:rsidR="00001502" w:rsidRPr="00252855">
        <w:t>ной деятель</w:t>
      </w:r>
      <w:r w:rsidRPr="00252855">
        <w:t xml:space="preserve">ности для изучения разных сторон окружающей среды;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применение основных методов познания (описания, наблю</w:t>
      </w:r>
      <w:r w:rsidR="00001502" w:rsidRPr="00252855">
        <w:t>дения, эксперимен</w:t>
      </w:r>
      <w:r w:rsidRPr="00252855">
        <w:t>та) для изучения различных проявлений антропогенного воз</w:t>
      </w:r>
      <w:r w:rsidR="00001502" w:rsidRPr="00252855">
        <w:t>действия, с ко</w:t>
      </w:r>
      <w:r w:rsidRPr="00252855">
        <w:t>торыми возникает необходимость ста</w:t>
      </w:r>
      <w:r w:rsidRPr="00252855">
        <w:t>л</w:t>
      </w:r>
      <w:r w:rsidRPr="00252855">
        <w:t>киваться в профессиональной сфере;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умение определять цели и задачи деятельности, выбирать средст</w:t>
      </w:r>
      <w:r w:rsidR="00001502" w:rsidRPr="00252855">
        <w:t>ва их до</w:t>
      </w:r>
      <w:r w:rsidRPr="00252855">
        <w:t>стижения на практи</w:t>
      </w:r>
      <w:r w:rsidR="00001502" w:rsidRPr="00252855">
        <w:t>ке;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использовать различные источники для получения све</w:t>
      </w:r>
      <w:r w:rsidR="00001502" w:rsidRPr="00252855">
        <w:t>дений эко</w:t>
      </w:r>
      <w:r w:rsidRPr="00252855">
        <w:t>логической направле</w:t>
      </w:r>
      <w:r w:rsidRPr="00252855">
        <w:t>н</w:t>
      </w:r>
      <w:r w:rsidRPr="00252855">
        <w:t xml:space="preserve">ности и оценивать ее достоверность для достижения поставленных целей и задач;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предметных: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сформированность представлений об экологической культуре как условии достижения устойч</w:t>
      </w:r>
      <w:r w:rsidRPr="00252855">
        <w:t>и</w:t>
      </w:r>
      <w:r w:rsidRPr="00252855">
        <w:t>вого (сбалансированного) развития общества и природы, экологических связях в системе «чел</w:t>
      </w:r>
      <w:r w:rsidRPr="00252855">
        <w:t>о</w:t>
      </w:r>
      <w:r w:rsidRPr="00252855">
        <w:t xml:space="preserve">век—общество — природа»;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экологического мышления и способности учитывать и оценивать экологич</w:t>
      </w:r>
      <w:r w:rsidRPr="00252855">
        <w:t>е</w:t>
      </w:r>
      <w:r w:rsidRPr="00252855">
        <w:t xml:space="preserve">ские последствия в разных сферах деятельности;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умениями применять экологические знания в жизненных ситуа</w:t>
      </w:r>
      <w:r w:rsidR="00001502" w:rsidRPr="00252855">
        <w:t>ци</w:t>
      </w:r>
      <w:r w:rsidRPr="00252855">
        <w:t>ях, связанных с в</w:t>
      </w:r>
      <w:r w:rsidRPr="00252855">
        <w:t>ы</w:t>
      </w:r>
      <w:r w:rsidRPr="00252855">
        <w:t xml:space="preserve">полнением типичных социальных ролей;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знаниями экологических императивов, гражданских пра</w:t>
      </w:r>
      <w:r w:rsidR="00001502" w:rsidRPr="00252855">
        <w:t>в и обя</w:t>
      </w:r>
      <w:r w:rsidRPr="00252855">
        <w:t xml:space="preserve">занностей в области </w:t>
      </w:r>
      <w:proofErr w:type="spellStart"/>
      <w:r w:rsidRPr="00252855">
        <w:t>энерго</w:t>
      </w:r>
      <w:proofErr w:type="spellEnd"/>
      <w:r w:rsidRPr="00252855">
        <w:t>- и ресурсосбережения в интересах сохранения окружающей среды, здоровья и безопасн</w:t>
      </w:r>
      <w:r w:rsidRPr="00252855">
        <w:t>о</w:t>
      </w:r>
      <w:r w:rsidRPr="00252855">
        <w:t xml:space="preserve">сти жизни;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личностного отношения к экологическим ценностям, моральной ответстве</w:t>
      </w:r>
      <w:r w:rsidRPr="00252855">
        <w:t>н</w:t>
      </w:r>
      <w:r w:rsidRPr="00252855">
        <w:t xml:space="preserve">ности за экологические последствия своих действий в окружающей среде;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способности к выполнен</w:t>
      </w:r>
      <w:r w:rsidR="00001502" w:rsidRPr="00252855">
        <w:t>ию проектов экологически ориен</w:t>
      </w:r>
      <w:r w:rsidRPr="00252855">
        <w:t>тированной соц</w:t>
      </w:r>
      <w:r w:rsidRPr="00252855">
        <w:t>и</w:t>
      </w:r>
      <w:r w:rsidRPr="00252855">
        <w:t>альной деятельности, связанных с экологиче</w:t>
      </w:r>
      <w:r w:rsidR="00001502" w:rsidRPr="00252855">
        <w:t>ской безопасно</w:t>
      </w:r>
      <w:r w:rsidRPr="00252855">
        <w:t>стью окружающей среды, здоровьем людей и повышением их экологической культуры.</w:t>
      </w:r>
    </w:p>
    <w:p w:rsidR="007E07B4" w:rsidRPr="00252855" w:rsidRDefault="007E07B4" w:rsidP="00D30162">
      <w:pPr>
        <w:pStyle w:val="11"/>
        <w:shd w:val="clear" w:color="auto" w:fill="auto"/>
        <w:spacing w:line="276" w:lineRule="auto"/>
        <w:contextualSpacing/>
        <w:rPr>
          <w:b/>
          <w:color w:val="FF0000"/>
        </w:rPr>
      </w:pP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 xml:space="preserve">ИП </w:t>
      </w:r>
      <w:proofErr w:type="gramStart"/>
      <w:r w:rsidRPr="00252855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252855">
        <w:rPr>
          <w:color w:val="000000"/>
          <w:lang w:eastAsia="ru-RU" w:bidi="ru-RU"/>
        </w:rPr>
        <w:t>обучающихся</w:t>
      </w:r>
      <w:proofErr w:type="gramEnd"/>
      <w:r w:rsidRPr="00252855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252855">
        <w:rPr>
          <w:color w:val="000000"/>
          <w:lang w:eastAsia="ru-RU" w:bidi="ru-RU"/>
        </w:rPr>
        <w:t>цели</w:t>
      </w:r>
      <w:proofErr w:type="gramEnd"/>
      <w:r w:rsidRPr="00252855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lastRenderedPageBreak/>
        <w:t xml:space="preserve">Выполнение индивидуального итогового проекта обязательно для каждого студента. </w:t>
      </w:r>
      <w:proofErr w:type="gramStart"/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го, инженерного.</w:t>
      </w:r>
      <w:proofErr w:type="gramEnd"/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 xml:space="preserve">ным дисциплинам: </w:t>
      </w:r>
      <w:proofErr w:type="gramStart"/>
      <w:r w:rsidRPr="00252855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252855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252855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252855">
        <w:rPr>
          <w:color w:val="000000"/>
          <w:lang w:eastAsia="ru-RU" w:bidi="ru-RU"/>
        </w:rPr>
        <w:t>метапредметную</w:t>
      </w:r>
      <w:proofErr w:type="spellEnd"/>
      <w:r w:rsidR="00A71D69" w:rsidRPr="00252855">
        <w:rPr>
          <w:color w:val="000000"/>
          <w:lang w:eastAsia="ru-RU" w:bidi="ru-RU"/>
        </w:rPr>
        <w:t>,</w:t>
      </w:r>
      <w:r w:rsidRPr="00252855">
        <w:rPr>
          <w:color w:val="000000"/>
          <w:lang w:eastAsia="ru-RU" w:bidi="ru-RU"/>
        </w:rPr>
        <w:t xml:space="preserve"> </w:t>
      </w:r>
      <w:r w:rsidR="00A71D69" w:rsidRPr="00252855">
        <w:rPr>
          <w:color w:val="000000"/>
          <w:lang w:eastAsia="ru-RU" w:bidi="ru-RU"/>
        </w:rPr>
        <w:tab/>
      </w:r>
      <w:proofErr w:type="spellStart"/>
      <w:r w:rsidR="00A71D69" w:rsidRPr="00252855">
        <w:rPr>
          <w:color w:val="000000"/>
          <w:lang w:eastAsia="ru-RU" w:bidi="ru-RU"/>
        </w:rPr>
        <w:t>межпредметную</w:t>
      </w:r>
      <w:proofErr w:type="spellEnd"/>
      <w:r w:rsidRPr="00252855">
        <w:t xml:space="preserve"> </w:t>
      </w:r>
      <w:r w:rsidR="00A71D69" w:rsidRPr="00252855">
        <w:rPr>
          <w:color w:val="000000"/>
          <w:lang w:eastAsia="ru-RU" w:bidi="ru-RU"/>
        </w:rPr>
        <w:t>направле</w:t>
      </w:r>
      <w:r w:rsidR="00A71D69" w:rsidRPr="00252855">
        <w:rPr>
          <w:color w:val="000000"/>
          <w:lang w:eastAsia="ru-RU" w:bidi="ru-RU"/>
        </w:rPr>
        <w:t>н</w:t>
      </w:r>
      <w:r w:rsidR="00A71D69" w:rsidRPr="00252855">
        <w:rPr>
          <w:color w:val="000000"/>
          <w:lang w:eastAsia="ru-RU" w:bidi="ru-RU"/>
        </w:rPr>
        <w:t>ность.</w:t>
      </w:r>
    </w:p>
    <w:p w:rsidR="00C711B2" w:rsidRPr="00252855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ОГСЭ.01 Основы философии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252855">
        <w:rPr>
          <w:color w:val="000000"/>
          <w:lang w:eastAsia="ru-RU" w:bidi="ru-RU"/>
        </w:rPr>
        <w:t>.</w:t>
      </w:r>
      <w:proofErr w:type="gramEnd"/>
      <w:r w:rsidRPr="00252855">
        <w:rPr>
          <w:color w:val="000000"/>
          <w:lang w:eastAsia="ru-RU" w:bidi="ru-RU"/>
        </w:rPr>
        <w:t xml:space="preserve"> </w:t>
      </w:r>
      <w:proofErr w:type="gramStart"/>
      <w:r w:rsidRPr="00252855">
        <w:rPr>
          <w:color w:val="000000"/>
          <w:lang w:eastAsia="ru-RU" w:bidi="ru-RU"/>
        </w:rPr>
        <w:t>ц</w:t>
      </w:r>
      <w:proofErr w:type="gramEnd"/>
      <w:r w:rsidRPr="00252855">
        <w:rPr>
          <w:color w:val="000000"/>
          <w:lang w:eastAsia="ru-RU" w:bidi="ru-RU"/>
        </w:rPr>
        <w:t>енностей, своб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252855">
        <w:rPr>
          <w:color w:val="000000"/>
          <w:lang w:eastAsia="ru-RU" w:bidi="ru-RU"/>
        </w:rPr>
        <w:t>.</w:t>
      </w:r>
      <w:proofErr w:type="gramEnd"/>
      <w:r w:rsidRPr="00252855">
        <w:rPr>
          <w:color w:val="000000"/>
          <w:lang w:eastAsia="ru-RU" w:bidi="ru-RU"/>
        </w:rPr>
        <w:t xml:space="preserve"> </w:t>
      </w:r>
      <w:proofErr w:type="gramStart"/>
      <w:r w:rsidRPr="00252855">
        <w:rPr>
          <w:color w:val="000000"/>
          <w:lang w:eastAsia="ru-RU" w:bidi="ru-RU"/>
        </w:rPr>
        <w:t>м</w:t>
      </w:r>
      <w:proofErr w:type="gramEnd"/>
      <w:r w:rsidRPr="00252855">
        <w:rPr>
          <w:color w:val="000000"/>
          <w:lang w:eastAsia="ru-RU" w:bidi="ru-RU"/>
        </w:rPr>
        <w:t>атериальных и 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ховных ценностей;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философского учения о бытии;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сущность процесса познания: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ки, техники и технологий.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252855">
        <w:rPr>
          <w:b/>
          <w:color w:val="000000"/>
          <w:lang w:eastAsia="ru-RU" w:bidi="ru-RU"/>
        </w:rPr>
        <w:t>ОГСЭ.02 История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252855">
        <w:rPr>
          <w:color w:val="000000"/>
          <w:lang w:eastAsia="ru-RU" w:bidi="ru-RU"/>
        </w:rPr>
        <w:t xml:space="preserve">региональных, мировых социально- </w:t>
      </w:r>
      <w:r w:rsidRPr="00252855">
        <w:rPr>
          <w:color w:val="000000"/>
          <w:lang w:eastAsia="ru-RU" w:bidi="ru-RU"/>
        </w:rPr>
        <w:t>экономических,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литических и культурных проблем.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- начале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о роли науки, культуры и религии в сохранении и укреплении национальных и государстве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традиций;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нального значения.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ОГСЭ.03</w:t>
      </w:r>
      <w:r w:rsidR="00C711B2" w:rsidRPr="00252855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252855">
        <w:t xml:space="preserve"> </w:t>
      </w:r>
      <w:r w:rsidRPr="00252855">
        <w:rPr>
          <w:color w:val="000000"/>
          <w:lang w:eastAsia="ru-RU" w:bidi="ru-RU"/>
        </w:rPr>
        <w:t>повседневные темы;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252855">
        <w:t xml:space="preserve"> </w:t>
      </w:r>
      <w:r w:rsidRPr="00252855">
        <w:rPr>
          <w:color w:val="000000"/>
          <w:lang w:eastAsia="ru-RU" w:bidi="ru-RU"/>
        </w:rPr>
        <w:t>словарный запас.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905D9" w:rsidRPr="00252855" w:rsidRDefault="004905D9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FF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ОГСЭ.04</w:t>
      </w:r>
      <w:r w:rsidR="00C711B2"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основы здорового образа жизни.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ЕН.01 Математика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252855" w:rsidRDefault="00042C01" w:rsidP="00737966">
      <w:pPr>
        <w:pStyle w:val="1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применять математические знания и умения при решении задач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</w:t>
      </w:r>
      <w:proofErr w:type="gramStart"/>
      <w:r w:rsidRPr="00252855">
        <w:rPr>
          <w:color w:val="000000"/>
          <w:lang w:eastAsia="ru-RU" w:bidi="ru-RU"/>
        </w:rPr>
        <w:t>;</w:t>
      </w:r>
      <w:r w:rsidR="00C711B2" w:rsidRPr="00252855">
        <w:rPr>
          <w:color w:val="000000"/>
          <w:lang w:eastAsia="ru-RU" w:bidi="ru-RU"/>
        </w:rPr>
        <w:t>;</w:t>
      </w:r>
      <w:proofErr w:type="gramEnd"/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значение математики в профессиональной деятельности и при освоении ППССЗ;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66466B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теории вероятностей и математической статистики.</w:t>
      </w:r>
    </w:p>
    <w:p w:rsidR="00042C01" w:rsidRPr="00252855" w:rsidRDefault="00042C0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color w:val="000000"/>
          <w:lang w:eastAsia="ru-RU" w:bidi="ru-RU"/>
        </w:rPr>
      </w:pPr>
      <w:bookmarkStart w:id="1" w:name="bookmark43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</w:pPr>
      <w:r w:rsidRPr="00252855">
        <w:rPr>
          <w:color w:val="000000"/>
          <w:lang w:eastAsia="ru-RU" w:bidi="ru-RU"/>
        </w:rPr>
        <w:t xml:space="preserve">ОП 01 </w:t>
      </w:r>
      <w:bookmarkEnd w:id="1"/>
      <w:r w:rsidR="00042C01" w:rsidRPr="00252855">
        <w:t>Экономика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рассчитывать основные экономические показатели деятельности организации;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оценивать эффективность деятельности организации;</w:t>
      </w:r>
    </w:p>
    <w:p w:rsidR="006753D1" w:rsidRPr="00252855" w:rsidRDefault="00042C01" w:rsidP="00737966">
      <w:pPr>
        <w:pStyle w:val="11"/>
        <w:numPr>
          <w:ilvl w:val="0"/>
          <w:numId w:val="35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определять материально-технические, сырьевые, трудовые и финансовые ресурсы организ</w:t>
      </w:r>
      <w:r w:rsidRPr="00252855">
        <w:rPr>
          <w:color w:val="000000"/>
          <w:shd w:val="clear" w:color="auto" w:fill="FFFFFF"/>
        </w:rPr>
        <w:t>а</w:t>
      </w:r>
      <w:r w:rsidRPr="00252855">
        <w:rPr>
          <w:color w:val="000000"/>
          <w:shd w:val="clear" w:color="auto" w:fill="FFFFFF"/>
        </w:rPr>
        <w:t>ции, показатели их эффективного использования;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bookmarkStart w:id="2" w:name="bookmark44"/>
      <w:r w:rsidRPr="00252855">
        <w:rPr>
          <w:rFonts w:eastAsia="Arial"/>
          <w:b w:val="0"/>
          <w:bCs w:val="0"/>
          <w:color w:val="000000"/>
          <w:lang w:eastAsia="ru-RU" w:bidi="ru-RU"/>
        </w:rPr>
        <w:lastRenderedPageBreak/>
        <w:t>современное состояние и перспективы развития общественного питания;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организационно-правовые формы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и характеристику материально-технических, сырьевых, финансовых ресурсов, пок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а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затели их эффективного использования, производственную, организационную структуру и инфраструктуру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ь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ности, оценку ее эффективности;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36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формы оплаты труда;</w:t>
      </w:r>
      <w:r w:rsidR="00EE195B" w:rsidRPr="00252855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02 </w:t>
      </w:r>
      <w:bookmarkEnd w:id="2"/>
      <w:r w:rsidR="00042C01" w:rsidRPr="00252855">
        <w:t>Правовое обеспечение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7"/>
        </w:numPr>
        <w:ind w:left="426"/>
        <w:contextualSpacing/>
      </w:pPr>
      <w:r w:rsidRPr="00252855">
        <w:t>работать с нормативными правовыми документами, использовать их в профессиональной деятельности;</w:t>
      </w:r>
    </w:p>
    <w:p w:rsidR="00857DF4" w:rsidRPr="00252855" w:rsidRDefault="00042C01" w:rsidP="00737966">
      <w:pPr>
        <w:pStyle w:val="11"/>
        <w:numPr>
          <w:ilvl w:val="0"/>
          <w:numId w:val="37"/>
        </w:numPr>
        <w:shd w:val="clear" w:color="auto" w:fill="auto"/>
        <w:spacing w:line="276" w:lineRule="auto"/>
        <w:ind w:left="426"/>
        <w:contextualSpacing/>
      </w:pPr>
      <w:r w:rsidRPr="00252855">
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</w:r>
    </w:p>
    <w:p w:rsidR="007E07B4" w:rsidRPr="00252855" w:rsidRDefault="006753D1" w:rsidP="007E07B4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  <w:bookmarkStart w:id="3" w:name="bookmark45"/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правового регулирования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основные положения законодательных актов и других нормативных документов, регул</w:t>
      </w:r>
      <w:r w:rsidRPr="00252855">
        <w:t>и</w:t>
      </w:r>
      <w:r w:rsidRPr="00252855">
        <w:t>рующих правоотношения в области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права и обязанности работников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организационно-правовые формы юридических лиц;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правовое положение субъектов предпринимательской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порядок заключения трудового договора и основания его прекращения;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правила оплаты труда;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роль государственного регулирования в обеспечении занятости населения;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основы права социальной защиты граждан;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дисциплинарной и материальной ответственности работника;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виды административных правонарушений и административной ответственности;</w:t>
      </w:r>
    </w:p>
    <w:p w:rsidR="006753D1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  <w:rPr>
          <w:color w:val="000000"/>
          <w:lang w:eastAsia="ru-RU" w:bidi="ru-RU"/>
        </w:rPr>
      </w:pPr>
      <w:r w:rsidRPr="00252855">
        <w:t>нормы защиты нарушенных прав и судебный порядок разрешения споров;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03 </w:t>
      </w:r>
      <w:bookmarkEnd w:id="3"/>
      <w:r w:rsidR="00042C01" w:rsidRPr="00252855">
        <w:t>Бухгалтерский учет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уметь</w:t>
      </w:r>
      <w:r w:rsidRPr="00252855">
        <w:rPr>
          <w:color w:val="000000"/>
          <w:lang w:eastAsia="ru-RU" w:bidi="ru-RU"/>
        </w:rPr>
        <w:t>:</w:t>
      </w:r>
    </w:p>
    <w:p w:rsidR="00857DF4" w:rsidRPr="00252855" w:rsidRDefault="00042C01" w:rsidP="00737966">
      <w:pPr>
        <w:pStyle w:val="11"/>
        <w:numPr>
          <w:ilvl w:val="0"/>
          <w:numId w:val="39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данные бухгалтерского учета и отчетности в профессиональной деятельности;</w:t>
      </w:r>
      <w:r w:rsidR="00857DF4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знать</w:t>
      </w:r>
      <w:r w:rsidRPr="00252855">
        <w:rPr>
          <w:color w:val="000000"/>
          <w:lang w:eastAsia="ru-RU" w:bidi="ru-RU"/>
        </w:rPr>
        <w:t>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bookmarkStart w:id="4" w:name="bookmark46"/>
      <w:r w:rsidRPr="00252855">
        <w:rPr>
          <w:b w:val="0"/>
        </w:rPr>
        <w:t>основы бухгалтерского учета, структуру и виды бухгалтерского баланса, документы хозяйс</w:t>
      </w:r>
      <w:r w:rsidRPr="00252855">
        <w:rPr>
          <w:b w:val="0"/>
        </w:rPr>
        <w:t>т</w:t>
      </w:r>
      <w:r w:rsidRPr="00252855">
        <w:rPr>
          <w:b w:val="0"/>
        </w:rPr>
        <w:t>венных операций, бухгалтерскую отчетность;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особенности ценообразования в общественном питании;</w:t>
      </w:r>
    </w:p>
    <w:p w:rsidR="00857DF4" w:rsidRPr="00252855" w:rsidRDefault="00042C01" w:rsidP="00737966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нормативно-правовую базу бухгалтерского учета;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04 </w:t>
      </w:r>
      <w:bookmarkEnd w:id="4"/>
      <w:r w:rsidR="00042C01" w:rsidRPr="00252855">
        <w:t>Документационное обеспечение управления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252855" w:rsidRDefault="00042C01" w:rsidP="00737966">
      <w:pPr>
        <w:pStyle w:val="11"/>
        <w:numPr>
          <w:ilvl w:val="0"/>
          <w:numId w:val="41"/>
        </w:numPr>
        <w:shd w:val="clear" w:color="auto" w:fill="auto"/>
        <w:spacing w:line="276" w:lineRule="auto"/>
        <w:ind w:left="426"/>
        <w:contextualSpacing/>
      </w:pPr>
      <w:r w:rsidRPr="00252855">
        <w:t>оформлять документы и/или проверять правильность оформления, хранения и учета их в с</w:t>
      </w:r>
      <w:r w:rsidRPr="00252855">
        <w:t>о</w:t>
      </w:r>
      <w:r w:rsidRPr="00252855">
        <w:t>ответствии с требованиями системы документационного обеспечения;</w:t>
      </w:r>
    </w:p>
    <w:p w:rsidR="006753D1" w:rsidRPr="00252855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bookmarkStart w:id="5" w:name="bookmark47"/>
      <w:r w:rsidRPr="00252855">
        <w:rPr>
          <w:b w:val="0"/>
        </w:rPr>
        <w:lastRenderedPageBreak/>
        <w:t>цели, задачи, назначение, системы документационного обеспечения управления;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способы создания, функции и классификацию документов;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унифицированные системы документов, правила их составления;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2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организацию работ с документами, компьютеризацию документационного обеспечения оформления;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05 </w:t>
      </w:r>
      <w:bookmarkEnd w:id="5"/>
      <w:r w:rsidR="00042C01" w:rsidRPr="00252855">
        <w:t>Финансы и валютно-финансовые операции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составлять и оформлять документы по товарным, денежным и расчетным операциям;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распознавать виды валют;</w:t>
      </w:r>
    </w:p>
    <w:p w:rsidR="002124CE" w:rsidRPr="00252855" w:rsidRDefault="00042C01" w:rsidP="00737966">
      <w:pPr>
        <w:pStyle w:val="11"/>
        <w:numPr>
          <w:ilvl w:val="0"/>
          <w:numId w:val="43"/>
        </w:numPr>
        <w:shd w:val="clear" w:color="auto" w:fill="auto"/>
        <w:spacing w:line="276" w:lineRule="auto"/>
        <w:ind w:left="426"/>
        <w:contextualSpacing/>
      </w:pPr>
      <w:r w:rsidRPr="00252855">
        <w:t>оформлять и использовать платежные документы при расчетах с потребителем;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 и функции денег, денежное обращение;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финансы: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сущность, функции, управление финансами, финансы государства и организаций, их использ</w:t>
      </w:r>
      <w:r w:rsidRPr="00252855">
        <w:rPr>
          <w:b w:val="0"/>
        </w:rPr>
        <w:t>о</w:t>
      </w:r>
      <w:r w:rsidRPr="00252855">
        <w:rPr>
          <w:b w:val="0"/>
        </w:rPr>
        <w:t>вание, банковскую систему, финансовое планирование и контроль;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валютно-финансовые операции: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виды валют, валютный курс и рынок;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валютные операции, их регулирование;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8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06 </w:t>
      </w:r>
      <w:bookmarkEnd w:id="6"/>
      <w:r w:rsidR="00042C01" w:rsidRPr="00252855">
        <w:t>Информационно-коммуникационные технологии в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технологии сбора, размещения, хранения, накопления, преобразования и перед</w:t>
      </w:r>
      <w:r w:rsidRPr="00252855">
        <w:t>а</w:t>
      </w:r>
      <w:r w:rsidRPr="00252855">
        <w:t>чи данных в профессионально ориентированных информационных системах;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в профессиональной деятельности различные виды программного обеспечения, в т.ч. специального;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применять компьютерные и телекоммуникационные средства;</w:t>
      </w:r>
    </w:p>
    <w:p w:rsidR="002124CE" w:rsidRPr="00252855" w:rsidRDefault="00042C01" w:rsidP="00737966">
      <w:pPr>
        <w:pStyle w:val="1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осуществлять поиск необходимой информации;</w:t>
      </w:r>
    </w:p>
    <w:p w:rsidR="006753D1" w:rsidRPr="00252855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bookmarkStart w:id="7" w:name="bookmark49"/>
      <w:r w:rsidRPr="00252855">
        <w:rPr>
          <w:b w:val="0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методы и средства сбора, обработки, хранения, передачи и накопления информации;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базовые системные программные продукты и пакеты прикладных программ в области пр</w:t>
      </w:r>
      <w:r w:rsidRPr="00252855">
        <w:rPr>
          <w:b w:val="0"/>
        </w:rPr>
        <w:t>о</w:t>
      </w:r>
      <w:r w:rsidRPr="00252855">
        <w:rPr>
          <w:b w:val="0"/>
        </w:rPr>
        <w:t>фессиональной деятельности;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6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основные методы и приемы обеспечения информационной безопасности;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07 </w:t>
      </w:r>
      <w:bookmarkEnd w:id="7"/>
      <w:r w:rsidR="00042C01" w:rsidRPr="00252855">
        <w:t>Техническое оснащение организаций общественного питания и охрана труда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определять вид технологического оборудования в организациях общественного питания, эк</w:t>
      </w:r>
      <w:r w:rsidRPr="00252855">
        <w:t>с</w:t>
      </w:r>
      <w:r w:rsidRPr="00252855">
        <w:t>плуатировать его по назначению с учетом установленных требований;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соблюдать правила охраны труда;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предупреждать производственный травматизм и профзаболевания;</w:t>
      </w:r>
    </w:p>
    <w:p w:rsidR="002124CE" w:rsidRPr="00252855" w:rsidRDefault="00042C01" w:rsidP="00737966">
      <w:pPr>
        <w:pStyle w:val="11"/>
        <w:numPr>
          <w:ilvl w:val="0"/>
          <w:numId w:val="47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противопожарную технику;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основы нормативно-правового регулирования охраны труда, особенности обеспечения без</w:t>
      </w:r>
      <w:r w:rsidRPr="00252855">
        <w:t>о</w:t>
      </w:r>
      <w:r w:rsidRPr="00252855">
        <w:t>пасности условий труда в организациях общественного питания;</w:t>
      </w:r>
    </w:p>
    <w:p w:rsidR="006753D1" w:rsidRPr="00252855" w:rsidRDefault="00042C01" w:rsidP="00737966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252855">
        <w:t>принципы возникновения и профилактику производственного травматизма и профзаболеваний;</w:t>
      </w:r>
    </w:p>
    <w:p w:rsidR="002124CE" w:rsidRPr="00252855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252855" w:rsidRDefault="006753D1" w:rsidP="006753D1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ОП</w:t>
      </w:r>
      <w:r w:rsidR="000F2F8E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08 </w:t>
      </w:r>
      <w:r w:rsidR="00042C01" w:rsidRPr="00252855">
        <w:rPr>
          <w:b/>
        </w:rPr>
        <w:t>Иностранный язык в сфере профессиональной коммуникации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9"/>
        </w:numPr>
        <w:ind w:left="284"/>
        <w:contextualSpacing/>
      </w:pPr>
      <w:r w:rsidRPr="00252855">
        <w:lastRenderedPageBreak/>
        <w:t>вести беседу (диалог, переговоры) профессиональной направленности на иностранном языке;</w:t>
      </w:r>
    </w:p>
    <w:p w:rsidR="0001095E" w:rsidRPr="00252855" w:rsidRDefault="00042C01" w:rsidP="00737966">
      <w:pPr>
        <w:pStyle w:val="11"/>
        <w:numPr>
          <w:ilvl w:val="0"/>
          <w:numId w:val="49"/>
        </w:numPr>
        <w:shd w:val="clear" w:color="auto" w:fill="auto"/>
        <w:spacing w:line="276" w:lineRule="auto"/>
        <w:ind w:left="284"/>
        <w:contextualSpacing/>
      </w:pPr>
      <w:r w:rsidRPr="00252855">
        <w:t>работать с источниками профессиональной информации на иностранном языке;</w:t>
      </w:r>
      <w:r w:rsidR="0001095E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лексико-грамматический материал по специальности, необходимый для профессионального общения;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различные виды речевой деятельности и формы речи;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источники профессиональной информации на иностранном языке;</w:t>
      </w:r>
    </w:p>
    <w:p w:rsidR="006753D1" w:rsidRPr="00252855" w:rsidRDefault="00042C01" w:rsidP="00737966">
      <w:pPr>
        <w:pStyle w:val="1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t>технику перевода профессионально ориентированных текстов;</w:t>
      </w:r>
    </w:p>
    <w:p w:rsidR="0001095E" w:rsidRPr="00252855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ОП.</w:t>
      </w:r>
      <w:r w:rsidR="00042C01" w:rsidRPr="00252855">
        <w:rPr>
          <w:b/>
          <w:color w:val="000000"/>
          <w:lang w:eastAsia="ru-RU" w:bidi="ru-RU"/>
        </w:rPr>
        <w:t>09</w:t>
      </w:r>
      <w:r w:rsidRPr="00252855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использовать средства индивидуальной и коллективной защиты от оружия массового пораж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первичные средства пожаротушения;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proofErr w:type="gramStart"/>
      <w:r w:rsidRPr="00252855">
        <w:rPr>
          <w:color w:val="000000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профессиональные знания в ходе исполнения обязанностей военной службы на 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инских должностях в соответствии с полученной специальностью;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оказывать первую помощь пострадавшим;</w:t>
      </w:r>
    </w:p>
    <w:p w:rsidR="00E739B1" w:rsidRPr="00252855" w:rsidRDefault="00E739B1" w:rsidP="00542D00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принципы обеспечения устойчивости объектов экономики, прогнозирования развития соб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потенциальных опасностей и их последствия в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 и быту, принципы снижения вероятности их реализации;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военной службы и обороны государства;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задачи и основные мероприятия гражданской обороны;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способы защиты населения от оружия массового поражения;</w:t>
      </w:r>
    </w:p>
    <w:p w:rsidR="00E739B1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меры пожарной безопасности и правила безопасного поведения при пожарах;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организацию и порядок призыва граждан на военную службу и поступления на нее в добр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вольном порядке;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вооружения, военной техники и специального снаряжения, состоящих на во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ружении (оснащении) воинских подразделений, в которых имеются военно-учетные спец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альности, родственные специальностям СПО;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порядок и правила оказания первой помощи пострадавшим.</w:t>
      </w:r>
    </w:p>
    <w:p w:rsidR="00542D00" w:rsidRPr="00252855" w:rsidRDefault="00542D00" w:rsidP="009A241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EB32DD" w:rsidRPr="00252855" w:rsidRDefault="00542D00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hAnsi="Times New Roman" w:cs="Times New Roman"/>
          <w:b/>
          <w:lang w:eastAsia="ru-RU" w:bidi="ru-RU"/>
        </w:rPr>
        <w:t>ОП.10</w:t>
      </w:r>
      <w:r w:rsidR="000F2F8E" w:rsidRPr="00252855">
        <w:rPr>
          <w:rFonts w:ascii="Times New Roman" w:hAnsi="Times New Roman" w:cs="Times New Roman"/>
          <w:b/>
          <w:lang w:eastAsia="ru-RU" w:bidi="ru-RU"/>
        </w:rPr>
        <w:t xml:space="preserve"> </w:t>
      </w:r>
      <w:r w:rsidR="001717BD">
        <w:rPr>
          <w:rFonts w:ascii="Times New Roman" w:eastAsia="Times New Roman" w:hAnsi="Times New Roman" w:cs="Times New Roman"/>
          <w:b/>
          <w:lang w:eastAsia="ru-RU"/>
        </w:rPr>
        <w:t>Основы предпринимательства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дисциплины обучающийся должен уметь: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формировать разделы бизнес-плана;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вести Книгу учета доходов и расходов предпринимателя;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анализировать источники предпринимательского капитала;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рассчитывать себестоимость продукции, цены, прибыль и рентабельность;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определять зону безубыточности предприятия.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сущность и виды предпринимательской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создания предприятия;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государственной регистрации гражданина в качестве индивидуального предпринимат</w:t>
      </w:r>
      <w:r w:rsidRPr="00252855">
        <w:t>е</w:t>
      </w:r>
      <w:r w:rsidRPr="00252855">
        <w:t>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стандартизации и сертификации продукции;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порядок лицензирования отдельных видов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состав и источники предпринимательского капитала: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систему цен РФ и их классификацию;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влияние конкурентной среды на предпринимательскую деятельность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0F2F8E" w:rsidRPr="00252855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ОП.1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1</w:t>
      </w:r>
      <w:r w:rsidRPr="002528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Эстетика и дизайн в оформлении коктейлей и десертов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уметь: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нормативной и специальной литературой;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proofErr w:type="spellStart"/>
      <w:r w:rsidRPr="00252855">
        <w:t>органолептически</w:t>
      </w:r>
      <w:proofErr w:type="spellEnd"/>
      <w:r w:rsidRPr="00252855">
        <w:t xml:space="preserve"> оценивать качество сырья для приготовления украшений;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инструментами для карвинга;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создавать стиль в украшении посуды, стола и блюд;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разрабатывать новые виды оформления;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применять практические навыки и умения, развивать наблюдательность, композиционное чу</w:t>
      </w:r>
      <w:r w:rsidRPr="00252855">
        <w:t>в</w:t>
      </w:r>
      <w:r w:rsidRPr="00252855">
        <w:t>ство и художественный вкус;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проявлять свою творческую индивидуальность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знать:</w:t>
      </w:r>
    </w:p>
    <w:p w:rsidR="00E17B3C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понятия и направления в области эстетики;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категории эстетики, их взаимосвязь, применение при оформлении десертов и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proofErr w:type="gramStart"/>
      <w:r w:rsidRPr="00252855">
        <w:rPr>
          <w:lang w:eastAsia="ru-RU" w:bidi="ru-RU"/>
        </w:rPr>
        <w:t>элементы</w:t>
      </w:r>
      <w:proofErr w:type="gramEnd"/>
      <w:r w:rsidRPr="00252855">
        <w:rPr>
          <w:lang w:eastAsia="ru-RU" w:bidi="ru-RU"/>
        </w:rPr>
        <w:t xml:space="preserve"> формирующие эстетические свойства десертов,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композицию, элементы и приемы построения композиции;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композиционное единство;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рисования;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дизайн: основные понятия, виды;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252855">
        <w:rPr>
          <w:lang w:eastAsia="ru-RU" w:bidi="ru-RU"/>
        </w:rPr>
        <w:t>ч</w:t>
      </w:r>
      <w:r w:rsidRPr="00252855">
        <w:rPr>
          <w:lang w:eastAsia="ru-RU" w:bidi="ru-RU"/>
        </w:rPr>
        <w:t>ных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приемы изготовления украшений;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подбора профессионального инструмента для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технику и варианты оформления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требования безопасности хранения десертов;</w:t>
      </w:r>
    </w:p>
    <w:p w:rsidR="000F2F8E" w:rsidRPr="00252855" w:rsidRDefault="00625264" w:rsidP="009A241E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актуальные направления в оформлении и декорировании коктейлей и десертов</w:t>
      </w: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01 </w:t>
      </w:r>
      <w:r w:rsidR="00542D00" w:rsidRPr="00252855">
        <w:rPr>
          <w:b/>
        </w:rPr>
        <w:t>Организация питания в организациях общественного питания</w:t>
      </w:r>
    </w:p>
    <w:p w:rsidR="00223C75" w:rsidRPr="00252855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color w:val="000000"/>
          <w:lang w:eastAsia="ru-RU" w:bidi="ru-RU"/>
        </w:rPr>
        <w:t>обучающийся</w:t>
      </w:r>
      <w:proofErr w:type="gramEnd"/>
      <w:r w:rsidRPr="00252855">
        <w:rPr>
          <w:bCs/>
          <w:color w:val="000000"/>
          <w:lang w:eastAsia="ru-RU" w:bidi="ru-RU"/>
        </w:rPr>
        <w:t xml:space="preserve">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распознавания продовольственных товаров однородных групп и видов, определения их ассо</w:t>
      </w:r>
      <w:r w:rsidRPr="00252855">
        <w:t>р</w:t>
      </w:r>
      <w:r w:rsidRPr="00252855">
        <w:t>тиментной принадлежности и качества, обеспечения их сохраняемости;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оперативного планирования работы производства;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получения и подготовки к работе необходимых для выполнения заказов ресурсов: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сырья, готовой продукции, посуды, приборов, оборудования, а также эффективного их и</w:t>
      </w:r>
      <w:r w:rsidRPr="00252855">
        <w:t>с</w:t>
      </w:r>
      <w:r w:rsidRPr="00252855">
        <w:t>пользования;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приготовлении ограниченного ассортимента продукции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проведения необходимых для выполнения заказов технологических расчетов;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составлении и заключении договоров на поставку товаров;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lastRenderedPageBreak/>
        <w:t>проведения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контроля осуществления технологического процесса производства;</w:t>
      </w:r>
    </w:p>
    <w:p w:rsidR="003B3BE9" w:rsidRPr="00252855" w:rsidRDefault="00542D00" w:rsidP="00737966">
      <w:pPr>
        <w:pStyle w:val="11"/>
        <w:numPr>
          <w:ilvl w:val="0"/>
          <w:numId w:val="51"/>
        </w:numPr>
        <w:shd w:val="clear" w:color="auto" w:fill="auto"/>
        <w:spacing w:line="276" w:lineRule="auto"/>
        <w:ind w:left="426"/>
        <w:contextualSpacing/>
      </w:pPr>
      <w:r w:rsidRPr="00252855"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</w:t>
      </w:r>
      <w:r w:rsidRPr="00252855">
        <w:t>а</w:t>
      </w:r>
      <w:r w:rsidRPr="00252855">
        <w:t>лизации продукции общественного питания;</w:t>
      </w:r>
      <w:r w:rsidR="0038751B" w:rsidRPr="00252855">
        <w:t xml:space="preserve"> </w:t>
      </w:r>
    </w:p>
    <w:p w:rsidR="000F2F8E" w:rsidRPr="00252855" w:rsidRDefault="000F2F8E" w:rsidP="00542D00">
      <w:pPr>
        <w:pStyle w:val="11"/>
        <w:shd w:val="clear" w:color="auto" w:fill="auto"/>
        <w:spacing w:line="276" w:lineRule="auto"/>
        <w:ind w:left="66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идентифицировать продовольственные товары, сырье, полуфабрикаты, продукцию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>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условия и сроки хранения для обеспечения сохраняемости продовольстве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ных товаров и сырья, определять и списывать товарные потери;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использовать нормативные и технологические документы;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готовить и оформлять ограниченный ассортимент продукции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производить технологические расчеты, необходимые для выполнения заказа;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заключать договора на поставку товаров;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проводить приемку продукции;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соблюдение персоналом технологического процесса производства;</w:t>
      </w:r>
    </w:p>
    <w:p w:rsidR="003B3BE9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вид, тип и класс организации общественного питания</w:t>
      </w:r>
      <w:r w:rsidR="003B3BE9" w:rsidRPr="00252855">
        <w:rPr>
          <w:rFonts w:ascii="Times New Roman" w:hAnsi="Times New Roman" w:cs="Times New Roman"/>
        </w:rPr>
        <w:t xml:space="preserve">;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основные понятия и нормативную базу товароведения;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ассортимент продовольственных товаров, условия и сроки их хранения;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организаций общественного питания, их структуру;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порядок разработки и заключения договоров,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правила оперативного планирования работы организации;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организацию и нормирование труда персонала:</w:t>
      </w:r>
    </w:p>
    <w:p w:rsidR="003B3BE9" w:rsidRPr="00252855" w:rsidRDefault="00542D00" w:rsidP="00737966">
      <w:pPr>
        <w:pStyle w:val="11"/>
        <w:numPr>
          <w:ilvl w:val="0"/>
          <w:numId w:val="52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использования рабочего времени, основные виды норм затрат труда и методы но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 xml:space="preserve">мирования труда, графики выхода на работу. </w:t>
      </w:r>
    </w:p>
    <w:p w:rsidR="003B3BE9" w:rsidRPr="00252855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lang w:eastAsia="ru-RU" w:bidi="ru-RU"/>
        </w:rPr>
      </w:pPr>
    </w:p>
    <w:p w:rsidR="00223C75" w:rsidRPr="0025285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02 </w:t>
      </w:r>
      <w:r w:rsidR="00542D00" w:rsidRPr="00252855">
        <w:rPr>
          <w:b/>
          <w:bCs/>
          <w:color w:val="000000"/>
          <w:lang w:eastAsia="ru-RU" w:bidi="ru-RU"/>
        </w:rPr>
        <w:t>Организация обслуживания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color w:val="000000"/>
          <w:lang w:eastAsia="ru-RU" w:bidi="ru-RU"/>
        </w:rPr>
        <w:t>обучающийся</w:t>
      </w:r>
      <w:proofErr w:type="gramEnd"/>
      <w:r w:rsidRPr="00252855">
        <w:rPr>
          <w:bCs/>
          <w:color w:val="000000"/>
          <w:lang w:eastAsia="ru-RU" w:bidi="ru-RU"/>
        </w:rPr>
        <w:t xml:space="preserve">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организации и проверки подготовки зала обслуживания к приему гостей;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управления работой официантов, барменов, </w:t>
      </w:r>
      <w:proofErr w:type="spellStart"/>
      <w:r w:rsidRPr="00252855">
        <w:rPr>
          <w:rFonts w:ascii="Times New Roman" w:hAnsi="Times New Roman" w:cs="Times New Roman"/>
        </w:rPr>
        <w:t>сомелье</w:t>
      </w:r>
      <w:proofErr w:type="spellEnd"/>
      <w:r w:rsidRPr="00252855">
        <w:rPr>
          <w:rFonts w:ascii="Times New Roman" w:hAnsi="Times New Roman" w:cs="Times New Roman"/>
        </w:rPr>
        <w:t xml:space="preserve"> и других работников по обслуживанию потребителей;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определения потребностей в трудовых ресурсах, необходимых для обслуживания;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выбора, оформления и использования информационных ресурсов (меню, карты вин и кокте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лей) в процессе обслуживания;</w:t>
      </w:r>
    </w:p>
    <w:p w:rsidR="003B3BE9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анализа производственных ситуаций, оценки качества обслуживания и подготовки предлож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ний по его повышению;</w:t>
      </w:r>
      <w:r w:rsidR="003B3BE9" w:rsidRPr="00252855">
        <w:rPr>
          <w:rFonts w:ascii="Times New Roman" w:hAnsi="Times New Roman" w:cs="Times New Roman"/>
        </w:rPr>
        <w:t xml:space="preserve">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организовывать, осуществлять и контролировать процесс подготовки к обслуживанию;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подбирать виды оборудования, мебели, посуды, приборов, белья и рассчитывать их необх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димое количество в соответствии с типом и классом организации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 xml:space="preserve"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spellStart"/>
      <w:proofErr w:type="gramStart"/>
      <w:r w:rsidRPr="00252855">
        <w:rPr>
          <w:rFonts w:ascii="Times New Roman" w:hAnsi="Times New Roman" w:cs="Times New Roman"/>
        </w:rPr>
        <w:t>сервис-бара</w:t>
      </w:r>
      <w:proofErr w:type="spellEnd"/>
      <w:proofErr w:type="gramEnd"/>
      <w:r w:rsidRPr="00252855">
        <w:rPr>
          <w:rFonts w:ascii="Times New Roman" w:hAnsi="Times New Roman" w:cs="Times New Roman"/>
        </w:rPr>
        <w:t>, приемов сбора использованной посуды и приборов;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осуществлять расчет с посетителями;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принимать рациональные управленческие решения;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применять приемы делового и управленческого общения в профессиональной деятельности;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регулировать конфликтные ситуации в организации;</w:t>
      </w:r>
    </w:p>
    <w:p w:rsidR="003B3BE9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численность работников, занятых обслуживанием, в соответствии с заказом и у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>тановленными требованиями;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выбирать, оформлять и использовать информационные ресурсы, необходимые для обеспеч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ния процесса обслуживания в организациях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оформлять меню, карты вин и коктейлей, осуществлять консультирование п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требителей;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и анализировать показатели эффективности обслуживания (прибыль, рентабел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ность, повторную посещаемость);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средства, методы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процесса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подготовки и обслуживания в организациях общественного питания разных т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>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обслуживания, специальное оборудование для обслужив</w:t>
      </w:r>
      <w:r w:rsidRPr="00252855">
        <w:rPr>
          <w:rFonts w:eastAsia="Arial"/>
          <w:color w:val="000000"/>
          <w:lang w:eastAsia="ru-RU" w:bidi="ru-RU"/>
        </w:rPr>
        <w:t>а</w:t>
      </w:r>
      <w:r w:rsidRPr="00252855">
        <w:rPr>
          <w:rFonts w:eastAsia="Arial"/>
          <w:color w:val="000000"/>
          <w:lang w:eastAsia="ru-RU" w:bidi="ru-RU"/>
        </w:rPr>
        <w:t>ния в организациях общественного питания;</w:t>
      </w:r>
    </w:p>
    <w:p w:rsidR="003B3BE9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spellStart"/>
      <w:proofErr w:type="gramStart"/>
      <w:r w:rsidRPr="00252855">
        <w:rPr>
          <w:rFonts w:eastAsia="Arial"/>
          <w:color w:val="000000"/>
          <w:lang w:eastAsia="ru-RU" w:bidi="ru-RU"/>
        </w:rPr>
        <w:t>сервис-бара</w:t>
      </w:r>
      <w:proofErr w:type="spellEnd"/>
      <w:proofErr w:type="gramEnd"/>
      <w:r w:rsidRPr="00252855">
        <w:rPr>
          <w:rFonts w:eastAsia="Arial"/>
          <w:color w:val="000000"/>
          <w:lang w:eastAsia="ru-RU" w:bidi="ru-RU"/>
        </w:rPr>
        <w:t xml:space="preserve">, приемы сбора использованной посуды и приборов, требования к проведению расчета с посетителями; 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</w:t>
      </w:r>
      <w:r w:rsidRPr="00252855">
        <w:rPr>
          <w:rFonts w:eastAsia="Arial"/>
          <w:color w:val="000000"/>
          <w:lang w:eastAsia="ru-RU" w:bidi="ru-RU"/>
        </w:rPr>
        <w:t>ь</w:t>
      </w:r>
      <w:r w:rsidRPr="00252855">
        <w:rPr>
          <w:rFonts w:eastAsia="Arial"/>
          <w:color w:val="000000"/>
          <w:lang w:eastAsia="ru-RU" w:bidi="ru-RU"/>
        </w:rPr>
        <w:t>ным поведением;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требования к обслуживающему персоналу, особенности обслуживания в организациях общ</w:t>
      </w:r>
      <w:r w:rsidRPr="00252855">
        <w:rPr>
          <w:rFonts w:eastAsia="Arial"/>
          <w:color w:val="000000"/>
          <w:lang w:eastAsia="ru-RU" w:bidi="ru-RU"/>
        </w:rPr>
        <w:t>е</w:t>
      </w:r>
      <w:r w:rsidRPr="00252855">
        <w:rPr>
          <w:rFonts w:eastAsia="Arial"/>
          <w:color w:val="000000"/>
          <w:lang w:eastAsia="ru-RU" w:bidi="ru-RU"/>
        </w:rPr>
        <w:t>ственного питания разных типов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информационное обеспечение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ресурсы (меню, карты вин и коктейлей, рекламные носители), их выбор, оформление и и</w:t>
      </w:r>
      <w:r w:rsidRPr="00252855">
        <w:rPr>
          <w:rFonts w:eastAsia="Arial"/>
          <w:color w:val="000000"/>
          <w:lang w:eastAsia="ru-RU" w:bidi="ru-RU"/>
        </w:rPr>
        <w:t>с</w:t>
      </w:r>
      <w:r w:rsidRPr="00252855">
        <w:rPr>
          <w:rFonts w:eastAsia="Arial"/>
          <w:color w:val="000000"/>
          <w:lang w:eastAsia="ru-RU" w:bidi="ru-RU"/>
        </w:rPr>
        <w:t>пользование;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эффективности обслуживания потребителей (прибыль, рентабельность, повто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>ную посещаемость) и их определение;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качества обслуживания.</w:t>
      </w:r>
    </w:p>
    <w:p w:rsidR="00542D00" w:rsidRPr="00252855" w:rsidRDefault="00542D00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3B3BE9" w:rsidRPr="00252855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03 </w:t>
      </w:r>
      <w:r w:rsidR="00542D00" w:rsidRPr="00252855">
        <w:rPr>
          <w:b/>
          <w:bCs/>
          <w:color w:val="000000"/>
          <w:lang w:eastAsia="ru-RU" w:bidi="ru-RU"/>
        </w:rPr>
        <w:t>Маркетинговая деятельность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color w:val="000000"/>
          <w:lang w:eastAsia="ru-RU" w:bidi="ru-RU"/>
        </w:rPr>
        <w:t>обучающийся</w:t>
      </w:r>
      <w:proofErr w:type="gramEnd"/>
      <w:r w:rsidRPr="00252855">
        <w:rPr>
          <w:bCs/>
          <w:color w:val="000000"/>
          <w:lang w:eastAsia="ru-RU" w:bidi="ru-RU"/>
        </w:rPr>
        <w:t xml:space="preserve">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и анализа потребностей в продукции и услугах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участия в разработке комплекса маркетинга;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определения подкрепления продукции и услуг;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lastRenderedPageBreak/>
        <w:t>анализа сбытовой и ценовой политики;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консультирования потребителей;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разработки предложений по совершенствованию маркетинговой деятельности;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конкурентов организации общественного питания и определения конкурентосп</w:t>
      </w:r>
      <w:r w:rsidRPr="00252855">
        <w:t>о</w:t>
      </w:r>
      <w:r w:rsidRPr="00252855">
        <w:t>собности ее продукции и услуг;</w:t>
      </w:r>
    </w:p>
    <w:p w:rsidR="003B3BE9" w:rsidRPr="00252855" w:rsidRDefault="00542D00" w:rsidP="00737966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426"/>
      </w:pPr>
      <w:r w:rsidRPr="00252855">
        <w:t>участия в маркетинговых исследованиях;</w:t>
      </w:r>
      <w:r w:rsidR="003B3BE9" w:rsidRPr="00252855"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выявлять, анализировать и формировать спрос на услуги общественного питания;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проводить сегментацию рынка;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участвовать в проведении маркетинговых исследований рынка, собирать и анализировать маркетинговую информацию;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подкрепление продукции и услуг общественного питания;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определять направления сбытовой и ценовой политики, обосновывать целесообразность их выбора;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собирать и анализировать информацию о ценах;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осуществлять сбор и обработку маркетинговой информации;</w:t>
      </w:r>
    </w:p>
    <w:p w:rsidR="003B3BE9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анкеты и опросные листы;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составлять отчет по результатам исследования и интерпретировать результаты;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обосновывать целесообразность применения средств и методов маркетинга, выбирать и и</w:t>
      </w:r>
      <w:r w:rsidRPr="00252855">
        <w:rPr>
          <w:sz w:val="22"/>
          <w:szCs w:val="22"/>
        </w:rPr>
        <w:t>с</w:t>
      </w:r>
      <w:r w:rsidRPr="00252855">
        <w:rPr>
          <w:sz w:val="22"/>
          <w:szCs w:val="22"/>
        </w:rPr>
        <w:t>пользовать наиболее рациональные из них, давать свои предложения при разработке марк</w:t>
      </w:r>
      <w:r w:rsidRPr="00252855">
        <w:rPr>
          <w:sz w:val="22"/>
          <w:szCs w:val="22"/>
        </w:rPr>
        <w:t>е</w:t>
      </w:r>
      <w:r w:rsidRPr="00252855">
        <w:rPr>
          <w:sz w:val="22"/>
          <w:szCs w:val="22"/>
        </w:rPr>
        <w:t>тинговых мероприятий, направленных на совершенствование работы организации в области сбыта и ценообразования;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</w:t>
      </w:r>
      <w:r w:rsidRPr="00252855">
        <w:rPr>
          <w:sz w:val="22"/>
          <w:szCs w:val="22"/>
        </w:rPr>
        <w:t>б</w:t>
      </w:r>
      <w:r w:rsidRPr="00252855">
        <w:rPr>
          <w:sz w:val="22"/>
          <w:szCs w:val="22"/>
        </w:rPr>
        <w:t>ности организации;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proofErr w:type="gramStart"/>
      <w:r w:rsidRPr="00252855">
        <w:rPr>
          <w:rFonts w:eastAsia="Arial"/>
          <w:color w:val="000000"/>
          <w:lang w:eastAsia="ru-RU" w:bidi="ru-RU"/>
        </w:rPr>
        <w:t>цели, задачи, принципы, функции, концепции, объекты, средства, методы маркетинга, пон</w:t>
      </w:r>
      <w:r w:rsidRPr="00252855">
        <w:rPr>
          <w:rFonts w:eastAsia="Arial"/>
          <w:color w:val="000000"/>
          <w:lang w:eastAsia="ru-RU" w:bidi="ru-RU"/>
        </w:rPr>
        <w:t>я</w:t>
      </w:r>
      <w:r w:rsidRPr="00252855">
        <w:rPr>
          <w:rFonts w:eastAsia="Arial"/>
          <w:color w:val="000000"/>
          <w:lang w:eastAsia="ru-RU" w:bidi="ru-RU"/>
        </w:rPr>
        <w:t>тие и структуру маркетинговой среды организации;</w:t>
      </w:r>
      <w:proofErr w:type="gramEnd"/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жизненного цикла продукции и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этапы, маркетинговые мероприятия;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маркетинга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средства и методы продвижения продукции и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комплекс маркетинга, средства и методы маркетинговой деятельности, стратегии маркетинга;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маркетинговые исследования: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понятие, значение, виды, объекты, методы, этапы и правила проведения;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источники и критерии отбора маркетинговой информации;</w:t>
      </w:r>
    </w:p>
    <w:p w:rsidR="003B3BE9" w:rsidRPr="00252855" w:rsidRDefault="00542D00" w:rsidP="00737966">
      <w:pPr>
        <w:pStyle w:val="1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оценки конкурентоспособности продукции и услуг общественного п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 xml:space="preserve">тания, методики оценки. </w:t>
      </w:r>
    </w:p>
    <w:p w:rsidR="00542D00" w:rsidRPr="00252855" w:rsidRDefault="00542D00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04 </w:t>
      </w:r>
      <w:r w:rsidR="00542D00" w:rsidRPr="00252855">
        <w:rPr>
          <w:b/>
          <w:bCs/>
          <w:color w:val="000000"/>
          <w:lang w:eastAsia="ru-RU" w:bidi="ru-RU"/>
        </w:rPr>
        <w:t>Контроль качества продукции и услуг общественного питания</w:t>
      </w:r>
      <w:r w:rsidR="003B3BE9" w:rsidRPr="00252855">
        <w:rPr>
          <w:b/>
          <w:bCs/>
          <w:color w:val="000000"/>
          <w:lang w:eastAsia="ru-RU" w:bidi="ru-RU"/>
        </w:rPr>
        <w:t>.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color w:val="000000"/>
          <w:lang w:eastAsia="ru-RU" w:bidi="ru-RU"/>
        </w:rPr>
        <w:t>обучающийся</w:t>
      </w:r>
      <w:proofErr w:type="gramEnd"/>
      <w:r w:rsidRPr="00252855">
        <w:rPr>
          <w:bCs/>
          <w:color w:val="000000"/>
          <w:lang w:eastAsia="ru-RU" w:bidi="ru-RU"/>
        </w:rPr>
        <w:t xml:space="preserve">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соблюдения требований нормативных документов, наличия поверенных средств 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мерения и правильности проведения измерений при производстве продукции и оказании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луг;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участия в проведении производственного контроля качества продукции и услуг в организац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ях общественного питания;</w:t>
      </w:r>
    </w:p>
    <w:p w:rsidR="003B3BE9" w:rsidRPr="00252855" w:rsidRDefault="00542D00" w:rsidP="007E07B4">
      <w:pPr>
        <w:pStyle w:val="11"/>
        <w:numPr>
          <w:ilvl w:val="0"/>
          <w:numId w:val="59"/>
        </w:numPr>
        <w:shd w:val="clear" w:color="auto" w:fill="auto"/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наличия и правильности оформления документов, подтверждающих соответствие;</w:t>
      </w:r>
      <w:r w:rsidR="003B3BE9" w:rsidRPr="00252855">
        <w:rPr>
          <w:color w:val="000000"/>
          <w:lang w:eastAsia="ru-RU" w:bidi="ru-RU"/>
        </w:rPr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lastRenderedPageBreak/>
        <w:t>анализировать структуру стандартов разных категорий и видов, выбирать номенклатуру пок</w:t>
      </w:r>
      <w:r w:rsidRPr="00252855">
        <w:rPr>
          <w:sz w:val="22"/>
          <w:szCs w:val="22"/>
        </w:rPr>
        <w:t>а</w:t>
      </w:r>
      <w:r w:rsidRPr="00252855">
        <w:rPr>
          <w:sz w:val="22"/>
          <w:szCs w:val="22"/>
        </w:rPr>
        <w:t>зателей качества;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работать с нормативно-правовой базой;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пользоваться измерительными приборами и приспособлениями;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проверять правильность заполнения сертификатов и деклараций соответствия;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контролировать качество продукции и услуг в соответствии с требованиями нормативных д</w:t>
      </w:r>
      <w:r w:rsidRPr="00252855">
        <w:rPr>
          <w:sz w:val="22"/>
          <w:szCs w:val="22"/>
        </w:rPr>
        <w:t>о</w:t>
      </w:r>
      <w:r w:rsidRPr="00252855">
        <w:rPr>
          <w:sz w:val="22"/>
          <w:szCs w:val="22"/>
        </w:rPr>
        <w:t>кументов и федеральных законов в области контроля качества продукции и услуг обществе</w:t>
      </w:r>
      <w:r w:rsidRPr="00252855">
        <w:rPr>
          <w:sz w:val="22"/>
          <w:szCs w:val="22"/>
        </w:rPr>
        <w:t>н</w:t>
      </w:r>
      <w:r w:rsidRPr="00252855">
        <w:rPr>
          <w:sz w:val="22"/>
          <w:szCs w:val="22"/>
        </w:rPr>
        <w:t>ного питания;</w:t>
      </w:r>
    </w:p>
    <w:p w:rsidR="003B3BE9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идентифицировать продукцию и услуги общественного питания, распознавать их фальсиф</w:t>
      </w:r>
      <w:r w:rsidRPr="00252855">
        <w:rPr>
          <w:sz w:val="22"/>
          <w:szCs w:val="22"/>
        </w:rPr>
        <w:t>и</w:t>
      </w:r>
      <w:r w:rsidRPr="00252855">
        <w:rPr>
          <w:sz w:val="22"/>
          <w:szCs w:val="22"/>
        </w:rPr>
        <w:t>кацию, осуществлять меры по предотвращению фальсификации;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proofErr w:type="gramStart"/>
      <w:r w:rsidRPr="00252855">
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</w:t>
      </w:r>
      <w:r w:rsidRPr="00252855">
        <w:t>т</w:t>
      </w:r>
      <w:r w:rsidRPr="00252855">
        <w:t>ствия;</w:t>
      </w:r>
      <w:proofErr w:type="gramEnd"/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r w:rsidRPr="00252855">
        <w:t>основные понятия в области контроля качества продукции и услуг, назначение, виды, подв</w:t>
      </w:r>
      <w:r w:rsidRPr="00252855">
        <w:t>и</w:t>
      </w:r>
      <w:r w:rsidRPr="00252855">
        <w:t>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</w:t>
      </w:r>
      <w:r w:rsidRPr="00252855">
        <w:t>а</w:t>
      </w:r>
      <w:r w:rsidRPr="00252855">
        <w:t>ции;</w:t>
      </w:r>
    </w:p>
    <w:p w:rsidR="003B3BE9" w:rsidRPr="00252855" w:rsidRDefault="00542D00" w:rsidP="00737966">
      <w:pPr>
        <w:pStyle w:val="11"/>
        <w:numPr>
          <w:ilvl w:val="0"/>
          <w:numId w:val="61"/>
        </w:numPr>
        <w:shd w:val="clear" w:color="auto" w:fill="auto"/>
        <w:spacing w:line="276" w:lineRule="auto"/>
        <w:ind w:left="426"/>
        <w:contextualSpacing/>
      </w:pPr>
      <w:r w:rsidRPr="00252855">
        <w:t xml:space="preserve">способы обнаружения фальсификации, ее последствия и меры предупреждения. </w:t>
      </w:r>
    </w:p>
    <w:p w:rsidR="00223C75" w:rsidRPr="0025285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ПМ.0</w:t>
      </w:r>
      <w:r w:rsidR="00565279" w:rsidRPr="00252855">
        <w:rPr>
          <w:rFonts w:ascii="Times New Roman" w:hAnsi="Times New Roman" w:cs="Times New Roman"/>
          <w:b/>
        </w:rPr>
        <w:t>5</w:t>
      </w:r>
      <w:r w:rsidRPr="00252855">
        <w:rPr>
          <w:rFonts w:ascii="Times New Roman" w:hAnsi="Times New Roman" w:cs="Times New Roman"/>
          <w:b/>
        </w:rPr>
        <w:t xml:space="preserve"> Выполнение работ по одной или нескольким профессиям рабочих, должностям сл</w:t>
      </w:r>
      <w:r w:rsidRPr="00252855">
        <w:rPr>
          <w:rFonts w:ascii="Times New Roman" w:hAnsi="Times New Roman" w:cs="Times New Roman"/>
          <w:b/>
        </w:rPr>
        <w:t>у</w:t>
      </w:r>
      <w:r w:rsidRPr="00252855">
        <w:rPr>
          <w:rFonts w:ascii="Times New Roman" w:hAnsi="Times New Roman" w:cs="Times New Roman"/>
          <w:b/>
        </w:rPr>
        <w:t>жащих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Cs/>
          <w:lang w:eastAsia="ru-RU" w:bidi="ru-RU"/>
        </w:rPr>
      </w:pPr>
      <w:r w:rsidRPr="00252855">
        <w:rPr>
          <w:bCs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lang w:eastAsia="ru-RU" w:bidi="ru-RU"/>
        </w:rPr>
        <w:t>обучающийся</w:t>
      </w:r>
      <w:proofErr w:type="gramEnd"/>
      <w:r w:rsidRPr="00252855">
        <w:rPr>
          <w:bCs/>
          <w:lang w:eastAsia="ru-RU" w:bidi="ru-RU"/>
        </w:rPr>
        <w:t xml:space="preserve"> должен: 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/>
          <w:bCs/>
          <w:lang w:eastAsia="ru-RU" w:bidi="ru-RU"/>
        </w:rPr>
      </w:pPr>
      <w:r w:rsidRPr="00252855">
        <w:rPr>
          <w:b/>
          <w:bCs/>
          <w:lang w:eastAsia="ru-RU" w:bidi="ru-RU"/>
        </w:rPr>
        <w:t>Иметь практический опыт:</w:t>
      </w:r>
    </w:p>
    <w:p w:rsidR="002C3B32" w:rsidRDefault="002C3B32" w:rsidP="002C3B32">
      <w:pPr>
        <w:pStyle w:val="s16"/>
        <w:numPr>
          <w:ilvl w:val="0"/>
          <w:numId w:val="72"/>
        </w:numPr>
        <w:spacing w:before="0" w:beforeAutospacing="0" w:after="0" w:afterAutospacing="0"/>
        <w:ind w:left="426"/>
        <w:contextualSpacing/>
        <w:rPr>
          <w:color w:val="22272F"/>
          <w:sz w:val="22"/>
          <w:szCs w:val="22"/>
        </w:rPr>
      </w:pPr>
      <w:r w:rsidRPr="00252855">
        <w:rPr>
          <w:color w:val="22272F"/>
          <w:sz w:val="22"/>
          <w:szCs w:val="22"/>
        </w:rPr>
        <w:t xml:space="preserve">проверки и расстановки мебели в залах обслуживания организации питания; </w:t>
      </w:r>
    </w:p>
    <w:p w:rsidR="002C3B32" w:rsidRDefault="002C3B32" w:rsidP="002C3B32">
      <w:pPr>
        <w:pStyle w:val="s16"/>
        <w:numPr>
          <w:ilvl w:val="0"/>
          <w:numId w:val="72"/>
        </w:numPr>
        <w:spacing w:before="0" w:beforeAutospacing="0" w:after="0" w:afterAutospacing="0"/>
        <w:ind w:left="426"/>
        <w:contextualSpacing/>
        <w:rPr>
          <w:color w:val="22272F"/>
          <w:sz w:val="22"/>
          <w:szCs w:val="22"/>
        </w:rPr>
      </w:pPr>
      <w:r w:rsidRPr="00252855">
        <w:rPr>
          <w:color w:val="22272F"/>
          <w:sz w:val="22"/>
          <w:szCs w:val="22"/>
        </w:rPr>
        <w:t xml:space="preserve">подготовки столовой посуды и приборов, столового белья; </w:t>
      </w:r>
    </w:p>
    <w:p w:rsidR="002C3B32" w:rsidRDefault="002C3B32" w:rsidP="002C3B32">
      <w:pPr>
        <w:pStyle w:val="s16"/>
        <w:numPr>
          <w:ilvl w:val="0"/>
          <w:numId w:val="72"/>
        </w:numPr>
        <w:spacing w:before="0" w:beforeAutospacing="0" w:after="0" w:afterAutospacing="0"/>
        <w:ind w:left="426"/>
        <w:contextualSpacing/>
        <w:rPr>
          <w:color w:val="22272F"/>
          <w:sz w:val="22"/>
          <w:szCs w:val="22"/>
        </w:rPr>
      </w:pPr>
      <w:r w:rsidRPr="00252855">
        <w:rPr>
          <w:color w:val="22272F"/>
          <w:sz w:val="22"/>
          <w:szCs w:val="22"/>
        </w:rPr>
        <w:t xml:space="preserve">предварительной сервировки столов посудой и приборами; </w:t>
      </w:r>
    </w:p>
    <w:p w:rsidR="002C3B32" w:rsidRDefault="002C3B32" w:rsidP="002C3B32">
      <w:pPr>
        <w:pStyle w:val="s16"/>
        <w:numPr>
          <w:ilvl w:val="0"/>
          <w:numId w:val="72"/>
        </w:numPr>
        <w:spacing w:before="0" w:beforeAutospacing="0" w:after="0" w:afterAutospacing="0"/>
        <w:ind w:left="426"/>
        <w:contextualSpacing/>
        <w:rPr>
          <w:color w:val="22272F"/>
          <w:sz w:val="22"/>
          <w:szCs w:val="22"/>
        </w:rPr>
      </w:pPr>
      <w:r w:rsidRPr="00252855">
        <w:rPr>
          <w:color w:val="22272F"/>
          <w:sz w:val="22"/>
          <w:szCs w:val="22"/>
        </w:rPr>
        <w:t>накрытия столов ассортиментом блюд по предварительным заказам;</w:t>
      </w:r>
    </w:p>
    <w:p w:rsidR="002C3B32" w:rsidRDefault="002C3B32" w:rsidP="002C3B32">
      <w:pPr>
        <w:pStyle w:val="s16"/>
        <w:numPr>
          <w:ilvl w:val="0"/>
          <w:numId w:val="72"/>
        </w:numPr>
        <w:spacing w:before="0" w:beforeAutospacing="0" w:after="0" w:afterAutospacing="0"/>
        <w:ind w:left="426"/>
        <w:contextualSpacing/>
        <w:rPr>
          <w:color w:val="22272F"/>
          <w:sz w:val="22"/>
          <w:szCs w:val="22"/>
        </w:rPr>
      </w:pPr>
      <w:r w:rsidRPr="00252855">
        <w:rPr>
          <w:color w:val="22272F"/>
          <w:sz w:val="22"/>
          <w:szCs w:val="22"/>
        </w:rPr>
        <w:t xml:space="preserve">помощи официанту при подаче блюд по предварительным заказам; </w:t>
      </w:r>
    </w:p>
    <w:p w:rsidR="002C3B32" w:rsidRDefault="002C3B32" w:rsidP="002C3B32">
      <w:pPr>
        <w:pStyle w:val="s16"/>
        <w:numPr>
          <w:ilvl w:val="0"/>
          <w:numId w:val="72"/>
        </w:numPr>
        <w:spacing w:before="0" w:beforeAutospacing="0" w:after="0" w:afterAutospacing="0"/>
        <w:ind w:left="426"/>
        <w:contextualSpacing/>
        <w:rPr>
          <w:color w:val="22272F"/>
          <w:sz w:val="22"/>
          <w:szCs w:val="22"/>
        </w:rPr>
      </w:pPr>
      <w:r w:rsidRPr="00252855">
        <w:rPr>
          <w:color w:val="22272F"/>
          <w:sz w:val="22"/>
          <w:szCs w:val="22"/>
        </w:rPr>
        <w:t>приема и оформления оплаты за заказ по заданию офици</w:t>
      </w:r>
      <w:r>
        <w:rPr>
          <w:color w:val="22272F"/>
          <w:sz w:val="22"/>
          <w:szCs w:val="22"/>
        </w:rPr>
        <w:t xml:space="preserve">анта; </w:t>
      </w:r>
    </w:p>
    <w:p w:rsidR="002C3B32" w:rsidRPr="00252855" w:rsidRDefault="002C3B32" w:rsidP="002C3B32">
      <w:pPr>
        <w:pStyle w:val="s16"/>
        <w:numPr>
          <w:ilvl w:val="0"/>
          <w:numId w:val="72"/>
        </w:numPr>
        <w:spacing w:before="0" w:beforeAutospacing="0" w:after="0" w:afterAutospacing="0"/>
        <w:ind w:left="426"/>
        <w:contextualSpacing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уборки столов в залах</w:t>
      </w:r>
      <w:r w:rsidRPr="00252855">
        <w:rPr>
          <w:color w:val="22272F"/>
          <w:sz w:val="22"/>
          <w:szCs w:val="22"/>
        </w:rPr>
        <w:t xml:space="preserve">. 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rPr>
          <w:b/>
        </w:rPr>
        <w:t>уметь</w:t>
      </w:r>
      <w:r w:rsidRPr="00252855">
        <w:t xml:space="preserve">: 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>проводить сервировку столов посудой, приборами и блюдами по предварительным зака</w:t>
      </w:r>
      <w:r>
        <w:rPr>
          <w:color w:val="22272F"/>
        </w:rPr>
        <w:t>зам;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применять регламенты, стандарты и нормативно-техническую документацию, используемые при обслуживании потребителей питания; 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>соблюдать личную гигиену и требования охраны труда;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 правила личной подготовки официанта к обслуживанию;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 правила подготовки зала, столового белья, посуды и приборов к работе; 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способы расстановки мебели в зале обслуживания организации питания; 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технологии предварительной сервировки столов посудой и приборами; 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>готовить залы организации питания к обслуживанию, расстановке столов, стульев, проверке устойчивости столов, стульев, протирке столов;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 соблюдать стандарты чистоты в зале питания; протирать, полировать столовую посуду и приборы со специями, накрывать стол скатертью; 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подавать блюда и напитки под руководством официанта; 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проводить оплату за заказ в наличной и безналичной форме; </w:t>
      </w:r>
    </w:p>
    <w:p w:rsidR="002C3B32" w:rsidRDefault="002C3B32" w:rsidP="002C3B32">
      <w:pPr>
        <w:pStyle w:val="11"/>
        <w:numPr>
          <w:ilvl w:val="0"/>
          <w:numId w:val="73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22272F"/>
        </w:rPr>
      </w:pPr>
      <w:r w:rsidRPr="00252855">
        <w:rPr>
          <w:color w:val="22272F"/>
        </w:rPr>
        <w:t xml:space="preserve">обслуживать потребителей при использовании специальных форм организации питания; </w:t>
      </w:r>
    </w:p>
    <w:p w:rsidR="00252855" w:rsidRPr="00252855" w:rsidRDefault="0025285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</w:pPr>
      <w:r w:rsidRPr="00252855">
        <w:rPr>
          <w:b/>
        </w:rPr>
        <w:t>знать:</w:t>
      </w:r>
      <w:r w:rsidRPr="00252855">
        <w:t xml:space="preserve"> 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 xml:space="preserve">характеристику столовой посуды, приборов и столового белья; 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 xml:space="preserve">правила накрытия столов по предварительным заказам ассортиментом блюд; 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>правила и технику подачи алкогольных и безалкогольных</w:t>
      </w:r>
      <w:r>
        <w:rPr>
          <w:color w:val="22272F"/>
        </w:rPr>
        <w:t xml:space="preserve"> напитков, способы подачи блюд;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lastRenderedPageBreak/>
        <w:t xml:space="preserve">правила и технику уборки использованной посуды; правила, технологии и компьютерные программы, используемые для расчетов с потребителями в организациях питания; 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>требования охраны труда, производственной санитарии и пожарной безопасности в организ</w:t>
      </w:r>
      <w:r w:rsidRPr="00252855">
        <w:rPr>
          <w:color w:val="22272F"/>
        </w:rPr>
        <w:t>а</w:t>
      </w:r>
      <w:r w:rsidRPr="00252855">
        <w:rPr>
          <w:color w:val="22272F"/>
        </w:rPr>
        <w:t>циях питания;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 xml:space="preserve"> нормативн</w:t>
      </w:r>
      <w:proofErr w:type="gramStart"/>
      <w:r w:rsidRPr="00252855">
        <w:rPr>
          <w:color w:val="22272F"/>
        </w:rPr>
        <w:t>о-</w:t>
      </w:r>
      <w:proofErr w:type="gramEnd"/>
      <w:r w:rsidRPr="00252855">
        <w:rPr>
          <w:color w:val="22272F"/>
        </w:rPr>
        <w:t xml:space="preserve"> правовые акты, регулирующие деятельность организации питания; 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 xml:space="preserve">правила личной подготовки официанта к обслуживанию; 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 xml:space="preserve">правила подготовки зала, столового белья, посуды и приборов к работе; </w:t>
      </w:r>
    </w:p>
    <w:p w:rsidR="002C3B32" w:rsidRPr="002C3B32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 xml:space="preserve">способы расстановки мебели в зале обслуживания организации питания; </w:t>
      </w:r>
    </w:p>
    <w:p w:rsidR="00252855" w:rsidRPr="00252855" w:rsidRDefault="002C3B32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rPr>
          <w:color w:val="22272F"/>
        </w:rPr>
        <w:t>технологии предварительной сервировки столов посудой и приборами</w:t>
      </w:r>
      <w:r>
        <w:rPr>
          <w:color w:val="22272F"/>
        </w:rPr>
        <w:t>.</w:t>
      </w:r>
      <w:r w:rsidR="00252855" w:rsidRPr="00252855">
        <w:t xml:space="preserve">    </w:t>
      </w:r>
    </w:p>
    <w:p w:rsidR="00223C75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252855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5B" w:rsidRDefault="00DE445B" w:rsidP="00C242A2">
      <w:pPr>
        <w:spacing w:after="0" w:line="240" w:lineRule="auto"/>
      </w:pPr>
      <w:r>
        <w:separator/>
      </w:r>
    </w:p>
  </w:endnote>
  <w:endnote w:type="continuationSeparator" w:id="0">
    <w:p w:rsidR="00DE445B" w:rsidRDefault="00DE445B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DE445B" w:rsidRDefault="006F435C">
        <w:pPr>
          <w:pStyle w:val="a8"/>
          <w:jc w:val="right"/>
        </w:pPr>
        <w:fldSimple w:instr=" PAGE   \* MERGEFORMAT ">
          <w:r w:rsidR="00E277BC">
            <w:rPr>
              <w:noProof/>
            </w:rPr>
            <w:t>1</w:t>
          </w:r>
        </w:fldSimple>
      </w:p>
    </w:sdtContent>
  </w:sdt>
  <w:p w:rsidR="00DE445B" w:rsidRDefault="00DE44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5B" w:rsidRDefault="00DE445B" w:rsidP="00C242A2">
      <w:pPr>
        <w:spacing w:after="0" w:line="240" w:lineRule="auto"/>
      </w:pPr>
      <w:r>
        <w:separator/>
      </w:r>
    </w:p>
  </w:footnote>
  <w:footnote w:type="continuationSeparator" w:id="0">
    <w:p w:rsidR="00DE445B" w:rsidRDefault="00DE445B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91562"/>
    <w:multiLevelType w:val="hybridMultilevel"/>
    <w:tmpl w:val="1B5AB25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8F"/>
    <w:multiLevelType w:val="hybridMultilevel"/>
    <w:tmpl w:val="CB5C280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681"/>
    <w:multiLevelType w:val="hybridMultilevel"/>
    <w:tmpl w:val="20DCDFE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E0E3B"/>
    <w:multiLevelType w:val="hybridMultilevel"/>
    <w:tmpl w:val="2202329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996296D"/>
    <w:multiLevelType w:val="hybridMultilevel"/>
    <w:tmpl w:val="8F1453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1321E"/>
    <w:multiLevelType w:val="hybridMultilevel"/>
    <w:tmpl w:val="CFE4DA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7223A9"/>
    <w:multiLevelType w:val="hybridMultilevel"/>
    <w:tmpl w:val="6D7E0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30A22"/>
    <w:multiLevelType w:val="hybridMultilevel"/>
    <w:tmpl w:val="B0E019A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730222"/>
    <w:multiLevelType w:val="hybridMultilevel"/>
    <w:tmpl w:val="EE82AA1A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3E739D"/>
    <w:multiLevelType w:val="hybridMultilevel"/>
    <w:tmpl w:val="3B7ED7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D7B0D24"/>
    <w:multiLevelType w:val="hybridMultilevel"/>
    <w:tmpl w:val="AA8E971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3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964D00"/>
    <w:multiLevelType w:val="hybridMultilevel"/>
    <w:tmpl w:val="94F87F6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6"/>
  </w:num>
  <w:num w:numId="3">
    <w:abstractNumId w:val="4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40"/>
  </w:num>
  <w:num w:numId="6">
    <w:abstractNumId w:val="6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6"/>
  </w:num>
  <w:num w:numId="11">
    <w:abstractNumId w:val="29"/>
  </w:num>
  <w:num w:numId="12">
    <w:abstractNumId w:val="16"/>
  </w:num>
  <w:num w:numId="13">
    <w:abstractNumId w:val="62"/>
  </w:num>
  <w:num w:numId="14">
    <w:abstractNumId w:val="61"/>
  </w:num>
  <w:num w:numId="15">
    <w:abstractNumId w:val="13"/>
  </w:num>
  <w:num w:numId="16">
    <w:abstractNumId w:val="50"/>
  </w:num>
  <w:num w:numId="17">
    <w:abstractNumId w:val="28"/>
  </w:num>
  <w:num w:numId="18">
    <w:abstractNumId w:val="23"/>
  </w:num>
  <w:num w:numId="19">
    <w:abstractNumId w:val="9"/>
  </w:num>
  <w:num w:numId="20">
    <w:abstractNumId w:val="47"/>
  </w:num>
  <w:num w:numId="21">
    <w:abstractNumId w:val="60"/>
  </w:num>
  <w:num w:numId="22">
    <w:abstractNumId w:val="12"/>
  </w:num>
  <w:num w:numId="23">
    <w:abstractNumId w:val="59"/>
  </w:num>
  <w:num w:numId="24">
    <w:abstractNumId w:val="18"/>
  </w:num>
  <w:num w:numId="25">
    <w:abstractNumId w:val="42"/>
  </w:num>
  <w:num w:numId="26">
    <w:abstractNumId w:val="20"/>
  </w:num>
  <w:num w:numId="27">
    <w:abstractNumId w:val="41"/>
  </w:num>
  <w:num w:numId="28">
    <w:abstractNumId w:val="8"/>
  </w:num>
  <w:num w:numId="29">
    <w:abstractNumId w:val="48"/>
  </w:num>
  <w:num w:numId="30">
    <w:abstractNumId w:val="2"/>
  </w:num>
  <w:num w:numId="31">
    <w:abstractNumId w:val="15"/>
  </w:num>
  <w:num w:numId="32">
    <w:abstractNumId w:val="63"/>
  </w:num>
  <w:num w:numId="33">
    <w:abstractNumId w:val="10"/>
  </w:num>
  <w:num w:numId="34">
    <w:abstractNumId w:val="56"/>
  </w:num>
  <w:num w:numId="35">
    <w:abstractNumId w:val="44"/>
  </w:num>
  <w:num w:numId="36">
    <w:abstractNumId w:val="26"/>
  </w:num>
  <w:num w:numId="37">
    <w:abstractNumId w:val="31"/>
  </w:num>
  <w:num w:numId="38">
    <w:abstractNumId w:val="52"/>
  </w:num>
  <w:num w:numId="39">
    <w:abstractNumId w:val="17"/>
  </w:num>
  <w:num w:numId="40">
    <w:abstractNumId w:val="4"/>
  </w:num>
  <w:num w:numId="41">
    <w:abstractNumId w:val="34"/>
  </w:num>
  <w:num w:numId="42">
    <w:abstractNumId w:val="32"/>
  </w:num>
  <w:num w:numId="43">
    <w:abstractNumId w:val="58"/>
  </w:num>
  <w:num w:numId="44">
    <w:abstractNumId w:val="57"/>
  </w:num>
  <w:num w:numId="45">
    <w:abstractNumId w:val="25"/>
  </w:num>
  <w:num w:numId="46">
    <w:abstractNumId w:val="7"/>
  </w:num>
  <w:num w:numId="47">
    <w:abstractNumId w:val="14"/>
  </w:num>
  <w:num w:numId="48">
    <w:abstractNumId w:val="49"/>
  </w:num>
  <w:num w:numId="49">
    <w:abstractNumId w:val="37"/>
  </w:num>
  <w:num w:numId="50">
    <w:abstractNumId w:val="64"/>
  </w:num>
  <w:num w:numId="51">
    <w:abstractNumId w:val="27"/>
  </w:num>
  <w:num w:numId="52">
    <w:abstractNumId w:val="21"/>
  </w:num>
  <w:num w:numId="53">
    <w:abstractNumId w:val="22"/>
  </w:num>
  <w:num w:numId="54">
    <w:abstractNumId w:val="19"/>
  </w:num>
  <w:num w:numId="55">
    <w:abstractNumId w:val="38"/>
  </w:num>
  <w:num w:numId="56">
    <w:abstractNumId w:val="51"/>
  </w:num>
  <w:num w:numId="57">
    <w:abstractNumId w:val="45"/>
  </w:num>
  <w:num w:numId="58">
    <w:abstractNumId w:val="35"/>
  </w:num>
  <w:num w:numId="59">
    <w:abstractNumId w:val="65"/>
  </w:num>
  <w:num w:numId="60">
    <w:abstractNumId w:val="69"/>
  </w:num>
  <w:num w:numId="61">
    <w:abstractNumId w:val="39"/>
  </w:num>
  <w:num w:numId="62">
    <w:abstractNumId w:val="11"/>
  </w:num>
  <w:num w:numId="63">
    <w:abstractNumId w:val="30"/>
  </w:num>
  <w:num w:numId="64">
    <w:abstractNumId w:val="24"/>
  </w:num>
  <w:num w:numId="65">
    <w:abstractNumId w:val="53"/>
  </w:num>
  <w:num w:numId="66">
    <w:abstractNumId w:val="3"/>
  </w:num>
  <w:num w:numId="67">
    <w:abstractNumId w:val="46"/>
  </w:num>
  <w:num w:numId="68">
    <w:abstractNumId w:val="36"/>
  </w:num>
  <w:num w:numId="69">
    <w:abstractNumId w:val="33"/>
  </w:num>
  <w:num w:numId="70">
    <w:abstractNumId w:val="54"/>
  </w:num>
  <w:num w:numId="71">
    <w:abstractNumId w:val="1"/>
  </w:num>
  <w:num w:numId="72">
    <w:abstractNumId w:val="68"/>
  </w:num>
  <w:num w:numId="73">
    <w:abstractNumId w:val="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42C01"/>
    <w:rsid w:val="00045B66"/>
    <w:rsid w:val="00055B0A"/>
    <w:rsid w:val="00061607"/>
    <w:rsid w:val="00064527"/>
    <w:rsid w:val="000834C9"/>
    <w:rsid w:val="00090C6A"/>
    <w:rsid w:val="000C75B3"/>
    <w:rsid w:val="000F2F8E"/>
    <w:rsid w:val="001221E4"/>
    <w:rsid w:val="00156FC0"/>
    <w:rsid w:val="001717BD"/>
    <w:rsid w:val="00175CCF"/>
    <w:rsid w:val="0017629D"/>
    <w:rsid w:val="001A2FBB"/>
    <w:rsid w:val="001B00FB"/>
    <w:rsid w:val="001B43AD"/>
    <w:rsid w:val="001C33F7"/>
    <w:rsid w:val="002124CE"/>
    <w:rsid w:val="00223C75"/>
    <w:rsid w:val="00252855"/>
    <w:rsid w:val="00264C52"/>
    <w:rsid w:val="00270AE4"/>
    <w:rsid w:val="00272FF8"/>
    <w:rsid w:val="00283794"/>
    <w:rsid w:val="00287709"/>
    <w:rsid w:val="002A1816"/>
    <w:rsid w:val="002A218D"/>
    <w:rsid w:val="002C07F4"/>
    <w:rsid w:val="002C3B32"/>
    <w:rsid w:val="002E03A6"/>
    <w:rsid w:val="00340B9E"/>
    <w:rsid w:val="003652C5"/>
    <w:rsid w:val="003776FD"/>
    <w:rsid w:val="00377F2A"/>
    <w:rsid w:val="00384869"/>
    <w:rsid w:val="0038751B"/>
    <w:rsid w:val="00397476"/>
    <w:rsid w:val="003B3BE9"/>
    <w:rsid w:val="003C0CE5"/>
    <w:rsid w:val="003E2538"/>
    <w:rsid w:val="003F1D01"/>
    <w:rsid w:val="004279D6"/>
    <w:rsid w:val="00434023"/>
    <w:rsid w:val="0043497E"/>
    <w:rsid w:val="00444C2F"/>
    <w:rsid w:val="004604DD"/>
    <w:rsid w:val="004611D9"/>
    <w:rsid w:val="004905D9"/>
    <w:rsid w:val="0049483A"/>
    <w:rsid w:val="004A7F4B"/>
    <w:rsid w:val="004B7AA5"/>
    <w:rsid w:val="004C0D88"/>
    <w:rsid w:val="0050014E"/>
    <w:rsid w:val="00500C1E"/>
    <w:rsid w:val="00501528"/>
    <w:rsid w:val="0051451B"/>
    <w:rsid w:val="005326DC"/>
    <w:rsid w:val="00533ABF"/>
    <w:rsid w:val="00542D00"/>
    <w:rsid w:val="00565279"/>
    <w:rsid w:val="00565B1A"/>
    <w:rsid w:val="00586298"/>
    <w:rsid w:val="005907BE"/>
    <w:rsid w:val="005914F8"/>
    <w:rsid w:val="00591AA0"/>
    <w:rsid w:val="005B4194"/>
    <w:rsid w:val="005C617D"/>
    <w:rsid w:val="005D1731"/>
    <w:rsid w:val="006113C4"/>
    <w:rsid w:val="00625264"/>
    <w:rsid w:val="00627F0D"/>
    <w:rsid w:val="00647248"/>
    <w:rsid w:val="0066466B"/>
    <w:rsid w:val="006650B3"/>
    <w:rsid w:val="006744B4"/>
    <w:rsid w:val="006753D1"/>
    <w:rsid w:val="006A1C4D"/>
    <w:rsid w:val="006D40FE"/>
    <w:rsid w:val="006D5D08"/>
    <w:rsid w:val="006E0FA7"/>
    <w:rsid w:val="006F435C"/>
    <w:rsid w:val="00700660"/>
    <w:rsid w:val="00714FE6"/>
    <w:rsid w:val="00720B88"/>
    <w:rsid w:val="00726ECE"/>
    <w:rsid w:val="00733FB9"/>
    <w:rsid w:val="00737966"/>
    <w:rsid w:val="00773A59"/>
    <w:rsid w:val="00775DEF"/>
    <w:rsid w:val="007D16A7"/>
    <w:rsid w:val="007E07B4"/>
    <w:rsid w:val="007E3457"/>
    <w:rsid w:val="007F7E1A"/>
    <w:rsid w:val="00802286"/>
    <w:rsid w:val="0080468D"/>
    <w:rsid w:val="008200D0"/>
    <w:rsid w:val="00844E37"/>
    <w:rsid w:val="00857DF4"/>
    <w:rsid w:val="00870776"/>
    <w:rsid w:val="0087349C"/>
    <w:rsid w:val="00875C14"/>
    <w:rsid w:val="0088452C"/>
    <w:rsid w:val="008853D7"/>
    <w:rsid w:val="008A52B3"/>
    <w:rsid w:val="008C3130"/>
    <w:rsid w:val="008C7BD9"/>
    <w:rsid w:val="008D3F78"/>
    <w:rsid w:val="008F359D"/>
    <w:rsid w:val="00905543"/>
    <w:rsid w:val="00987939"/>
    <w:rsid w:val="00993560"/>
    <w:rsid w:val="009A241E"/>
    <w:rsid w:val="009A2866"/>
    <w:rsid w:val="009C4A3D"/>
    <w:rsid w:val="009D5DF2"/>
    <w:rsid w:val="009E0A19"/>
    <w:rsid w:val="009E4FA2"/>
    <w:rsid w:val="009F7171"/>
    <w:rsid w:val="00A148E7"/>
    <w:rsid w:val="00A21372"/>
    <w:rsid w:val="00A510C9"/>
    <w:rsid w:val="00A51750"/>
    <w:rsid w:val="00A53CB0"/>
    <w:rsid w:val="00A561E0"/>
    <w:rsid w:val="00A56A79"/>
    <w:rsid w:val="00A641DF"/>
    <w:rsid w:val="00A6608E"/>
    <w:rsid w:val="00A71D69"/>
    <w:rsid w:val="00A807FB"/>
    <w:rsid w:val="00A81F4C"/>
    <w:rsid w:val="00A9126D"/>
    <w:rsid w:val="00A91FF9"/>
    <w:rsid w:val="00AB5A94"/>
    <w:rsid w:val="00AB7FF6"/>
    <w:rsid w:val="00AE028F"/>
    <w:rsid w:val="00AE6A70"/>
    <w:rsid w:val="00AF0CB8"/>
    <w:rsid w:val="00AF71BF"/>
    <w:rsid w:val="00B176FD"/>
    <w:rsid w:val="00B255D6"/>
    <w:rsid w:val="00B41A01"/>
    <w:rsid w:val="00B447D3"/>
    <w:rsid w:val="00B44E1A"/>
    <w:rsid w:val="00B64B84"/>
    <w:rsid w:val="00B77C4A"/>
    <w:rsid w:val="00BA5AF8"/>
    <w:rsid w:val="00BC450E"/>
    <w:rsid w:val="00BC60CF"/>
    <w:rsid w:val="00BC72F5"/>
    <w:rsid w:val="00BD44EF"/>
    <w:rsid w:val="00BD7DDD"/>
    <w:rsid w:val="00BE0E9D"/>
    <w:rsid w:val="00BE30ED"/>
    <w:rsid w:val="00BE4D2D"/>
    <w:rsid w:val="00C03B74"/>
    <w:rsid w:val="00C10FF8"/>
    <w:rsid w:val="00C2128F"/>
    <w:rsid w:val="00C21905"/>
    <w:rsid w:val="00C222E4"/>
    <w:rsid w:val="00C242A2"/>
    <w:rsid w:val="00C30663"/>
    <w:rsid w:val="00C35108"/>
    <w:rsid w:val="00C711B2"/>
    <w:rsid w:val="00CA19D0"/>
    <w:rsid w:val="00CA35C7"/>
    <w:rsid w:val="00CB72B7"/>
    <w:rsid w:val="00CC31BB"/>
    <w:rsid w:val="00CC34B0"/>
    <w:rsid w:val="00CE3E03"/>
    <w:rsid w:val="00CF5FA7"/>
    <w:rsid w:val="00D05FCC"/>
    <w:rsid w:val="00D17A35"/>
    <w:rsid w:val="00D30162"/>
    <w:rsid w:val="00D46907"/>
    <w:rsid w:val="00DD09E3"/>
    <w:rsid w:val="00DE1700"/>
    <w:rsid w:val="00DE445B"/>
    <w:rsid w:val="00DE67B6"/>
    <w:rsid w:val="00DF5D99"/>
    <w:rsid w:val="00E1148F"/>
    <w:rsid w:val="00E17B3C"/>
    <w:rsid w:val="00E201CC"/>
    <w:rsid w:val="00E202B2"/>
    <w:rsid w:val="00E243AF"/>
    <w:rsid w:val="00E2647E"/>
    <w:rsid w:val="00E277BC"/>
    <w:rsid w:val="00E33F96"/>
    <w:rsid w:val="00E42207"/>
    <w:rsid w:val="00E53657"/>
    <w:rsid w:val="00E54078"/>
    <w:rsid w:val="00E54AF9"/>
    <w:rsid w:val="00E725DA"/>
    <w:rsid w:val="00E739B1"/>
    <w:rsid w:val="00E815EF"/>
    <w:rsid w:val="00E90A29"/>
    <w:rsid w:val="00EB32DD"/>
    <w:rsid w:val="00EE195B"/>
    <w:rsid w:val="00EF1F71"/>
    <w:rsid w:val="00EF2DDC"/>
    <w:rsid w:val="00EF52E4"/>
    <w:rsid w:val="00EF67D5"/>
    <w:rsid w:val="00EF6C15"/>
    <w:rsid w:val="00F07CB8"/>
    <w:rsid w:val="00F241FC"/>
    <w:rsid w:val="00F336FC"/>
    <w:rsid w:val="00F417D0"/>
    <w:rsid w:val="00F47EED"/>
    <w:rsid w:val="00F66848"/>
    <w:rsid w:val="00F75536"/>
    <w:rsid w:val="00F9373C"/>
    <w:rsid w:val="00F956C6"/>
    <w:rsid w:val="00FA087A"/>
    <w:rsid w:val="00FA50A2"/>
    <w:rsid w:val="00FA6A5F"/>
    <w:rsid w:val="00FB20A2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EF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F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E2D5-BB6D-453F-870A-79DA0DB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14371</Words>
  <Characters>81919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2019-04-22T19:44:00Z</dcterms:created>
  <dcterms:modified xsi:type="dcterms:W3CDTF">2019-04-22T19:44:00Z</dcterms:modified>
</cp:coreProperties>
</file>